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6F1D" w14:textId="2A3E947C" w:rsidR="00235C68" w:rsidRPr="004908B9" w:rsidRDefault="00235C68" w:rsidP="003229DD">
      <w:pPr>
        <w:jc w:val="center"/>
        <w:rPr>
          <w:rFonts w:ascii="Times New Roman" w:hAnsi="Times New Roman" w:cs="Times New Roman"/>
          <w:b/>
          <w:bCs/>
        </w:rPr>
      </w:pPr>
      <w:r w:rsidRPr="004908B9">
        <w:rPr>
          <w:rFonts w:ascii="Times New Roman" w:hAnsi="Times New Roman" w:cs="Times New Roman"/>
          <w:b/>
          <w:bCs/>
        </w:rPr>
        <w:t>PIRKIMO OBJEKTO NESKAIDYMO Į DALIS PAGRINDIMAS</w:t>
      </w:r>
    </w:p>
    <w:p w14:paraId="612BCCB2" w14:textId="29AB1019" w:rsidR="00DA6D10" w:rsidRPr="004908B9" w:rsidRDefault="5EEC9C7C" w:rsidP="00DA6D10">
      <w:pPr>
        <w:jc w:val="both"/>
        <w:rPr>
          <w:rFonts w:ascii="Times New Roman" w:hAnsi="Times New Roman" w:cs="Times New Roman"/>
        </w:rPr>
      </w:pPr>
      <w:r w:rsidRPr="004908B9">
        <w:rPr>
          <w:rFonts w:ascii="Times New Roman" w:hAnsi="Times New Roman" w:cs="Times New Roman"/>
        </w:rPr>
        <w:t xml:space="preserve">Perkantysis subjektas, įvertinęs </w:t>
      </w:r>
      <w:r w:rsidR="12996FD0" w:rsidRPr="004908B9">
        <w:rPr>
          <w:rFonts w:ascii="Times New Roman" w:hAnsi="Times New Roman" w:cs="Times New Roman"/>
        </w:rPr>
        <w:t xml:space="preserve">pirkimo objekto specifiką: </w:t>
      </w:r>
      <w:r w:rsidR="6F42E2A3" w:rsidRPr="004908B9">
        <w:rPr>
          <w:rFonts w:ascii="Times New Roman" w:hAnsi="Times New Roman" w:cs="Times New Roman"/>
        </w:rPr>
        <w:t>Elektrinių viešojo transporto priemonių aptarnavimui ir įkrovimui skirtos įkrovimo įrangos Justiniškių g. 14, Verkių g. 52, Žolyno g. 15 ir Žolyno g. 22 įsigijimas su sumontavimo darbais bei programine dinaminio valdymo įranga apimant eksploatavimo priežiūros paslaugas</w:t>
      </w:r>
      <w:r w:rsidR="76CDA0A9" w:rsidRPr="004908B9">
        <w:rPr>
          <w:rFonts w:ascii="Times New Roman" w:hAnsi="Times New Roman" w:cs="Times New Roman"/>
        </w:rPr>
        <w:t xml:space="preserve">, nusprendė neskaidyti pirkimo į dalis, atsižvelgdamas </w:t>
      </w:r>
      <w:r w:rsidR="3ECE13D3" w:rsidRPr="004908B9">
        <w:rPr>
          <w:rFonts w:ascii="Times New Roman" w:hAnsi="Times New Roman" w:cs="Times New Roman"/>
        </w:rPr>
        <w:t>į</w:t>
      </w:r>
      <w:r w:rsidR="76CDA0A9" w:rsidRPr="004908B9">
        <w:rPr>
          <w:rFonts w:ascii="Times New Roman" w:hAnsi="Times New Roman" w:cs="Times New Roman"/>
        </w:rPr>
        <w:t xml:space="preserve"> objekto </w:t>
      </w:r>
      <w:r w:rsidR="04BF5B5B" w:rsidRPr="004908B9">
        <w:rPr>
          <w:rFonts w:ascii="Times New Roman" w:hAnsi="Times New Roman" w:cs="Times New Roman"/>
        </w:rPr>
        <w:t>s</w:t>
      </w:r>
      <w:r w:rsidR="1D421E5B" w:rsidRPr="004908B9">
        <w:rPr>
          <w:rFonts w:ascii="Times New Roman" w:hAnsi="Times New Roman" w:cs="Times New Roman"/>
        </w:rPr>
        <w:t>istemos vientisumo</w:t>
      </w:r>
      <w:r w:rsidR="126805CF" w:rsidRPr="004908B9">
        <w:rPr>
          <w:rFonts w:ascii="Times New Roman" w:hAnsi="Times New Roman" w:cs="Times New Roman"/>
        </w:rPr>
        <w:t xml:space="preserve"> </w:t>
      </w:r>
      <w:r w:rsidR="1CE6C94A" w:rsidRPr="004908B9">
        <w:rPr>
          <w:rFonts w:ascii="Times New Roman" w:hAnsi="Times New Roman" w:cs="Times New Roman"/>
        </w:rPr>
        <w:t>ir vieno tiekėjo atsakomybės užtikrinimą</w:t>
      </w:r>
      <w:r w:rsidR="1CE6C94A" w:rsidRPr="004908B9">
        <w:rPr>
          <w:rFonts w:ascii="Times New Roman" w:hAnsi="Times New Roman" w:cs="Times New Roman"/>
          <w:color w:val="4C94D8" w:themeColor="text2" w:themeTint="80"/>
        </w:rPr>
        <w:t>.</w:t>
      </w:r>
      <w:r w:rsidR="1CE6C94A" w:rsidRPr="004908B9">
        <w:rPr>
          <w:rFonts w:ascii="Times New Roman" w:hAnsi="Times New Roman" w:cs="Times New Roman"/>
        </w:rPr>
        <w:t xml:space="preserve"> P</w:t>
      </w:r>
      <w:r w:rsidR="126805CF" w:rsidRPr="004908B9">
        <w:rPr>
          <w:rFonts w:ascii="Times New Roman" w:hAnsi="Times New Roman" w:cs="Times New Roman"/>
        </w:rPr>
        <w:t xml:space="preserve">irkimo </w:t>
      </w:r>
      <w:r w:rsidR="0A201EAE" w:rsidRPr="004908B9">
        <w:rPr>
          <w:rFonts w:ascii="Times New Roman" w:hAnsi="Times New Roman" w:cs="Times New Roman"/>
        </w:rPr>
        <w:t>neskaidymo į dalis pagrindimas:</w:t>
      </w:r>
    </w:p>
    <w:p w14:paraId="7C434B04" w14:textId="47FED5BF" w:rsidR="00FF1F63" w:rsidRPr="004908B9" w:rsidRDefault="64DB4F74" w:rsidP="548DB6C1">
      <w:pPr>
        <w:pStyle w:val="ListParagraph"/>
        <w:jc w:val="both"/>
        <w:rPr>
          <w:rFonts w:ascii="Times New Roman" w:hAnsi="Times New Roman" w:cs="Times New Roman"/>
        </w:rPr>
      </w:pPr>
      <w:r w:rsidRPr="004908B9">
        <w:rPr>
          <w:rFonts w:ascii="Times New Roman" w:hAnsi="Times New Roman" w:cs="Times New Roman"/>
        </w:rPr>
        <w:t>Įg</w:t>
      </w:r>
      <w:r w:rsidR="003828A6" w:rsidRPr="004908B9">
        <w:rPr>
          <w:rFonts w:ascii="Times New Roman" w:hAnsi="Times New Roman" w:cs="Times New Roman"/>
        </w:rPr>
        <w:t>y</w:t>
      </w:r>
      <w:r w:rsidRPr="004908B9">
        <w:rPr>
          <w:rFonts w:ascii="Times New Roman" w:hAnsi="Times New Roman" w:cs="Times New Roman"/>
        </w:rPr>
        <w:t>jama įranga nėra atskiri prietaisai</w:t>
      </w:r>
      <w:r w:rsidR="3FD90402" w:rsidRPr="004908B9">
        <w:rPr>
          <w:rFonts w:ascii="Times New Roman" w:hAnsi="Times New Roman" w:cs="Times New Roman"/>
        </w:rPr>
        <w:t xml:space="preserve"> – </w:t>
      </w:r>
      <w:r w:rsidR="35A55B41" w:rsidRPr="004908B9">
        <w:rPr>
          <w:rFonts w:ascii="Times New Roman" w:hAnsi="Times New Roman" w:cs="Times New Roman"/>
        </w:rPr>
        <w:t>tai</w:t>
      </w:r>
      <w:r w:rsidRPr="004908B9">
        <w:rPr>
          <w:rFonts w:ascii="Times New Roman" w:hAnsi="Times New Roman" w:cs="Times New Roman"/>
        </w:rPr>
        <w:t xml:space="preserve"> </w:t>
      </w:r>
      <w:r w:rsidR="3FD90402" w:rsidRPr="004908B9">
        <w:rPr>
          <w:rFonts w:ascii="Times New Roman" w:hAnsi="Times New Roman" w:cs="Times New Roman"/>
        </w:rPr>
        <w:t>vieninga satelitinės technologijos sistema, kuri</w:t>
      </w:r>
      <w:r w:rsidR="652DFAE4" w:rsidRPr="004908B9">
        <w:rPr>
          <w:rFonts w:ascii="Times New Roman" w:hAnsi="Times New Roman" w:cs="Times New Roman"/>
        </w:rPr>
        <w:t xml:space="preserve"> turi veikti kaip nedalomas mechanizmas.</w:t>
      </w:r>
      <w:r w:rsidR="3FD90402" w:rsidRPr="004908B9">
        <w:rPr>
          <w:rFonts w:ascii="Times New Roman" w:hAnsi="Times New Roman" w:cs="Times New Roman"/>
        </w:rPr>
        <w:t xml:space="preserve"> </w:t>
      </w:r>
      <w:r w:rsidR="002574A9" w:rsidRPr="004908B9">
        <w:rPr>
          <w:rFonts w:ascii="Times New Roman" w:hAnsi="Times New Roman" w:cs="Times New Roman"/>
        </w:rPr>
        <w:t>P</w:t>
      </w:r>
      <w:r w:rsidR="21786C8A" w:rsidRPr="004908B9">
        <w:rPr>
          <w:rFonts w:ascii="Times New Roman" w:hAnsi="Times New Roman" w:cs="Times New Roman"/>
        </w:rPr>
        <w:t xml:space="preserve">irkimo objektas apima </w:t>
      </w:r>
      <w:r w:rsidR="1C823E23" w:rsidRPr="004908B9">
        <w:rPr>
          <w:rFonts w:ascii="Times New Roman" w:hAnsi="Times New Roman" w:cs="Times New Roman"/>
        </w:rPr>
        <w:t>satelitinės technologijos įkrovimo įrangos (galios spintų ir įkrovimo stotelių)</w:t>
      </w:r>
      <w:r w:rsidR="1B0F7FDF" w:rsidRPr="004908B9">
        <w:rPr>
          <w:rFonts w:ascii="Times New Roman" w:hAnsi="Times New Roman" w:cs="Times New Roman"/>
        </w:rPr>
        <w:t>, įkrovimo įrangos montavimo ir paleidimo į eksploatavimą</w:t>
      </w:r>
      <w:r w:rsidR="34EFAA57" w:rsidRPr="004908B9">
        <w:rPr>
          <w:rFonts w:ascii="Times New Roman" w:hAnsi="Times New Roman" w:cs="Times New Roman"/>
        </w:rPr>
        <w:t>,</w:t>
      </w:r>
      <w:r w:rsidR="1B0F7FDF" w:rsidRPr="004908B9">
        <w:rPr>
          <w:rFonts w:ascii="Times New Roman" w:hAnsi="Times New Roman" w:cs="Times New Roman"/>
        </w:rPr>
        <w:t xml:space="preserve"> dinaminio galios balansavimo programinės įrangos diegimo</w:t>
      </w:r>
      <w:r w:rsidR="2B38EB06" w:rsidRPr="004908B9">
        <w:rPr>
          <w:rFonts w:ascii="Times New Roman" w:hAnsi="Times New Roman" w:cs="Times New Roman"/>
        </w:rPr>
        <w:t>, garantinių įsipareigojimų vykdymo, atsarginių dalių tiekimo</w:t>
      </w:r>
      <w:r w:rsidR="43AAA5E3" w:rsidRPr="004908B9">
        <w:rPr>
          <w:rFonts w:ascii="Times New Roman" w:hAnsi="Times New Roman" w:cs="Times New Roman"/>
        </w:rPr>
        <w:t xml:space="preserve"> </w:t>
      </w:r>
      <w:r w:rsidR="2B38EB06" w:rsidRPr="004908B9">
        <w:rPr>
          <w:rFonts w:ascii="Times New Roman" w:hAnsi="Times New Roman" w:cs="Times New Roman"/>
        </w:rPr>
        <w:t xml:space="preserve">ir eksploatacinės </w:t>
      </w:r>
      <w:r w:rsidR="43AAA5E3" w:rsidRPr="004908B9">
        <w:rPr>
          <w:rFonts w:ascii="Times New Roman" w:hAnsi="Times New Roman" w:cs="Times New Roman"/>
        </w:rPr>
        <w:t>techninės priežiūros</w:t>
      </w:r>
      <w:r w:rsidR="5823B36D" w:rsidRPr="004908B9">
        <w:rPr>
          <w:rFonts w:ascii="Times New Roman" w:hAnsi="Times New Roman" w:cs="Times New Roman"/>
        </w:rPr>
        <w:t xml:space="preserve"> paslaugų teikimą. </w:t>
      </w:r>
      <w:r w:rsidR="0C984C70" w:rsidRPr="004908B9">
        <w:rPr>
          <w:rFonts w:ascii="Times New Roman" w:hAnsi="Times New Roman" w:cs="Times New Roman"/>
        </w:rPr>
        <w:t xml:space="preserve">Įsigyjamos prekės ir paslaugos </w:t>
      </w:r>
      <w:r w:rsidR="3A1D106F" w:rsidRPr="004908B9">
        <w:rPr>
          <w:rFonts w:ascii="Times New Roman" w:hAnsi="Times New Roman" w:cs="Times New Roman"/>
        </w:rPr>
        <w:t xml:space="preserve">yra susijusios su tiesiogine Pirkimo vykdytojo vykdoma veikla – keleivių vežimu ir įsigyjamos prekės bei paslaugos turi užtikrinti nepertraukiamą Pirkimo vykdytojo veikloje naudojamų </w:t>
      </w:r>
      <w:r w:rsidR="2160C5B6" w:rsidRPr="004908B9">
        <w:rPr>
          <w:rFonts w:ascii="Times New Roman" w:hAnsi="Times New Roman" w:cs="Times New Roman"/>
        </w:rPr>
        <w:t xml:space="preserve">autobusų įkrovimą. </w:t>
      </w:r>
      <w:r w:rsidR="43AAA5E3" w:rsidRPr="004908B9">
        <w:rPr>
          <w:rFonts w:ascii="Times New Roman" w:hAnsi="Times New Roman" w:cs="Times New Roman"/>
        </w:rPr>
        <w:t xml:space="preserve"> </w:t>
      </w:r>
      <w:r w:rsidR="68884FAC" w:rsidRPr="004908B9">
        <w:rPr>
          <w:rFonts w:ascii="Times New Roman" w:hAnsi="Times New Roman" w:cs="Times New Roman"/>
        </w:rPr>
        <w:t xml:space="preserve">Ketinama įsigyti </w:t>
      </w:r>
      <w:r w:rsidR="54CDEC67" w:rsidRPr="004908B9">
        <w:rPr>
          <w:rFonts w:ascii="Times New Roman" w:hAnsi="Times New Roman" w:cs="Times New Roman"/>
        </w:rPr>
        <w:t>aparatinė ir programin</w:t>
      </w:r>
      <w:r w:rsidR="0918C6EE" w:rsidRPr="004908B9">
        <w:rPr>
          <w:rFonts w:ascii="Times New Roman" w:hAnsi="Times New Roman" w:cs="Times New Roman"/>
        </w:rPr>
        <w:t>ė</w:t>
      </w:r>
      <w:r w:rsidR="54CDEC67" w:rsidRPr="004908B9">
        <w:rPr>
          <w:rFonts w:ascii="Times New Roman" w:hAnsi="Times New Roman" w:cs="Times New Roman"/>
        </w:rPr>
        <w:t xml:space="preserve"> </w:t>
      </w:r>
      <w:r w:rsidR="68884FAC" w:rsidRPr="004908B9">
        <w:rPr>
          <w:rFonts w:ascii="Times New Roman" w:hAnsi="Times New Roman" w:cs="Times New Roman"/>
        </w:rPr>
        <w:t xml:space="preserve">įranga turi turėti vieningus </w:t>
      </w:r>
      <w:r w:rsidR="54CDEC67" w:rsidRPr="004908B9">
        <w:rPr>
          <w:rFonts w:ascii="Times New Roman" w:hAnsi="Times New Roman" w:cs="Times New Roman"/>
        </w:rPr>
        <w:t xml:space="preserve">suderinamus </w:t>
      </w:r>
      <w:r w:rsidR="68884FAC" w:rsidRPr="004908B9">
        <w:rPr>
          <w:rFonts w:ascii="Times New Roman" w:hAnsi="Times New Roman" w:cs="Times New Roman"/>
        </w:rPr>
        <w:t>sprendinius</w:t>
      </w:r>
      <w:r w:rsidR="54CDEC67" w:rsidRPr="004908B9">
        <w:rPr>
          <w:rFonts w:ascii="Times New Roman" w:hAnsi="Times New Roman" w:cs="Times New Roman"/>
        </w:rPr>
        <w:t xml:space="preserve">, kurie būtų suderinti </w:t>
      </w:r>
      <w:r w:rsidR="7767A21E" w:rsidRPr="004908B9">
        <w:rPr>
          <w:rFonts w:ascii="Times New Roman" w:hAnsi="Times New Roman" w:cs="Times New Roman"/>
        </w:rPr>
        <w:t xml:space="preserve">tiek aparatinės ir programinės įrangos lygmenyje, tiek </w:t>
      </w:r>
      <w:r w:rsidR="78D7A330" w:rsidRPr="004908B9">
        <w:rPr>
          <w:rFonts w:ascii="Times New Roman" w:hAnsi="Times New Roman" w:cs="Times New Roman"/>
        </w:rPr>
        <w:t>palaikant vieningus aptarnavimo sprendinius nustatant autobusų tapatybes</w:t>
      </w:r>
      <w:r w:rsidR="6D3E87D0" w:rsidRPr="004908B9">
        <w:rPr>
          <w:rFonts w:ascii="Times New Roman" w:hAnsi="Times New Roman" w:cs="Times New Roman"/>
        </w:rPr>
        <w:t xml:space="preserve"> </w:t>
      </w:r>
      <w:r w:rsidR="22DC42DB" w:rsidRPr="004908B9">
        <w:rPr>
          <w:rFonts w:ascii="Times New Roman" w:hAnsi="Times New Roman" w:cs="Times New Roman"/>
        </w:rPr>
        <w:t>per įkrovos jungtį</w:t>
      </w:r>
      <w:r w:rsidR="6D3E87D0" w:rsidRPr="004908B9">
        <w:rPr>
          <w:rFonts w:ascii="Times New Roman" w:hAnsi="Times New Roman" w:cs="Times New Roman"/>
        </w:rPr>
        <w:t xml:space="preserve"> ir </w:t>
      </w:r>
      <w:r w:rsidR="0BB0A1E4" w:rsidRPr="004908B9">
        <w:rPr>
          <w:rFonts w:ascii="Times New Roman" w:hAnsi="Times New Roman" w:cs="Times New Roman"/>
        </w:rPr>
        <w:t>autorizacijos metu palaikant užduotus parametrus</w:t>
      </w:r>
      <w:r w:rsidR="52F56AB2" w:rsidRPr="004908B9">
        <w:rPr>
          <w:rFonts w:ascii="Times New Roman" w:hAnsi="Times New Roman" w:cs="Times New Roman"/>
        </w:rPr>
        <w:t xml:space="preserve"> bei užduotis</w:t>
      </w:r>
      <w:r w:rsidR="0BB0A1E4" w:rsidRPr="004908B9">
        <w:rPr>
          <w:rFonts w:ascii="Times New Roman" w:hAnsi="Times New Roman" w:cs="Times New Roman"/>
        </w:rPr>
        <w:t xml:space="preserve">, tokius kaip </w:t>
      </w:r>
      <w:r w:rsidR="4CEBC94A" w:rsidRPr="004908B9">
        <w:rPr>
          <w:rFonts w:ascii="Times New Roman" w:hAnsi="Times New Roman" w:cs="Times New Roman"/>
        </w:rPr>
        <w:t>–</w:t>
      </w:r>
      <w:r w:rsidR="0BB0A1E4" w:rsidRPr="004908B9">
        <w:rPr>
          <w:rFonts w:ascii="Times New Roman" w:hAnsi="Times New Roman" w:cs="Times New Roman"/>
        </w:rPr>
        <w:t xml:space="preserve"> </w:t>
      </w:r>
      <w:r w:rsidR="4CEBC94A" w:rsidRPr="004908B9">
        <w:rPr>
          <w:rFonts w:ascii="Times New Roman" w:hAnsi="Times New Roman" w:cs="Times New Roman"/>
        </w:rPr>
        <w:t>duomenų apsikeitimas su transporto valdymo sistema, įvadinių elektros skydų galios monitoringu</w:t>
      </w:r>
      <w:r w:rsidR="33EBF8C6" w:rsidRPr="004908B9">
        <w:rPr>
          <w:rFonts w:ascii="Times New Roman" w:hAnsi="Times New Roman" w:cs="Times New Roman"/>
        </w:rPr>
        <w:t>/valdymu</w:t>
      </w:r>
      <w:r w:rsidR="4CEBC94A" w:rsidRPr="004908B9">
        <w:rPr>
          <w:rFonts w:ascii="Times New Roman" w:hAnsi="Times New Roman" w:cs="Times New Roman"/>
        </w:rPr>
        <w:t xml:space="preserve">, transporto priemonių išleidimo </w:t>
      </w:r>
      <w:r w:rsidR="12278A2F" w:rsidRPr="004908B9">
        <w:rPr>
          <w:rFonts w:ascii="Times New Roman" w:hAnsi="Times New Roman" w:cs="Times New Roman"/>
        </w:rPr>
        <w:t>dinaminiu įkrovos modeliavimu</w:t>
      </w:r>
      <w:r w:rsidR="5BADE117" w:rsidRPr="004908B9">
        <w:rPr>
          <w:rFonts w:ascii="Times New Roman" w:hAnsi="Times New Roman" w:cs="Times New Roman"/>
        </w:rPr>
        <w:t xml:space="preserve">, nepriklausomai nuo to </w:t>
      </w:r>
      <w:r w:rsidR="229D316E" w:rsidRPr="004908B9">
        <w:rPr>
          <w:rFonts w:ascii="Times New Roman" w:hAnsi="Times New Roman" w:cs="Times New Roman"/>
        </w:rPr>
        <w:t xml:space="preserve">į </w:t>
      </w:r>
      <w:r w:rsidR="5BADE117" w:rsidRPr="004908B9">
        <w:rPr>
          <w:rFonts w:ascii="Times New Roman" w:hAnsi="Times New Roman" w:cs="Times New Roman"/>
        </w:rPr>
        <w:t>kur</w:t>
      </w:r>
      <w:r w:rsidR="48A27B4A" w:rsidRPr="004908B9">
        <w:rPr>
          <w:rFonts w:ascii="Times New Roman" w:hAnsi="Times New Roman" w:cs="Times New Roman"/>
        </w:rPr>
        <w:t>į</w:t>
      </w:r>
      <w:r w:rsidR="5BADE117" w:rsidRPr="004908B9">
        <w:rPr>
          <w:rFonts w:ascii="Times New Roman" w:hAnsi="Times New Roman" w:cs="Times New Roman"/>
        </w:rPr>
        <w:t xml:space="preserve"> </w:t>
      </w:r>
      <w:r w:rsidR="48A27B4A" w:rsidRPr="004908B9">
        <w:rPr>
          <w:rFonts w:ascii="Times New Roman" w:hAnsi="Times New Roman" w:cs="Times New Roman"/>
        </w:rPr>
        <w:t xml:space="preserve">sumontuotos įrangos Pirkimo vykdytojo valdomą </w:t>
      </w:r>
      <w:r w:rsidR="5BADE117" w:rsidRPr="004908B9">
        <w:rPr>
          <w:rFonts w:ascii="Times New Roman" w:hAnsi="Times New Roman" w:cs="Times New Roman"/>
        </w:rPr>
        <w:t>geografin</w:t>
      </w:r>
      <w:r w:rsidR="48A27B4A" w:rsidRPr="004908B9">
        <w:rPr>
          <w:rFonts w:ascii="Times New Roman" w:hAnsi="Times New Roman" w:cs="Times New Roman"/>
        </w:rPr>
        <w:t>į</w:t>
      </w:r>
      <w:r w:rsidR="5BADE117" w:rsidRPr="004908B9">
        <w:rPr>
          <w:rFonts w:ascii="Times New Roman" w:hAnsi="Times New Roman" w:cs="Times New Roman"/>
        </w:rPr>
        <w:t xml:space="preserve"> adres</w:t>
      </w:r>
      <w:r w:rsidR="48A27B4A" w:rsidRPr="004908B9">
        <w:rPr>
          <w:rFonts w:ascii="Times New Roman" w:hAnsi="Times New Roman" w:cs="Times New Roman"/>
        </w:rPr>
        <w:t>ą</w:t>
      </w:r>
      <w:r w:rsidR="5BADE117" w:rsidRPr="004908B9">
        <w:rPr>
          <w:rFonts w:ascii="Times New Roman" w:hAnsi="Times New Roman" w:cs="Times New Roman"/>
        </w:rPr>
        <w:t xml:space="preserve"> transporto priemonė yra nukreipiama </w:t>
      </w:r>
      <w:r w:rsidR="229D316E" w:rsidRPr="004908B9">
        <w:rPr>
          <w:rFonts w:ascii="Times New Roman" w:hAnsi="Times New Roman" w:cs="Times New Roman"/>
        </w:rPr>
        <w:t xml:space="preserve">įsikrovimui. </w:t>
      </w:r>
      <w:r w:rsidR="4A2897FC" w:rsidRPr="004908B9">
        <w:rPr>
          <w:rFonts w:ascii="Times New Roman" w:hAnsi="Times New Roman" w:cs="Times New Roman"/>
        </w:rPr>
        <w:t xml:space="preserve">Vieningo įkrovimo įrangos aparatinio sprendinio komplekto diegimas užtikrina </w:t>
      </w:r>
      <w:r w:rsidR="61DFC0D6" w:rsidRPr="004908B9">
        <w:rPr>
          <w:rFonts w:ascii="Times New Roman" w:hAnsi="Times New Roman" w:cs="Times New Roman"/>
        </w:rPr>
        <w:t xml:space="preserve">racionalų atsarginių eksploatacinių </w:t>
      </w:r>
      <w:r w:rsidR="5A187F5C" w:rsidRPr="004908B9">
        <w:rPr>
          <w:rFonts w:ascii="Times New Roman" w:hAnsi="Times New Roman" w:cs="Times New Roman"/>
        </w:rPr>
        <w:t>ir funkciją užtikrinančių</w:t>
      </w:r>
      <w:r w:rsidR="01F7508B" w:rsidRPr="004908B9">
        <w:rPr>
          <w:rFonts w:ascii="Times New Roman" w:hAnsi="Times New Roman" w:cs="Times New Roman"/>
        </w:rPr>
        <w:t xml:space="preserve"> remontinių</w:t>
      </w:r>
      <w:r w:rsidR="5A187F5C" w:rsidRPr="004908B9">
        <w:rPr>
          <w:rFonts w:ascii="Times New Roman" w:hAnsi="Times New Roman" w:cs="Times New Roman"/>
        </w:rPr>
        <w:t xml:space="preserve"> dalių palaikymą</w:t>
      </w:r>
      <w:r w:rsidR="263D6D20" w:rsidRPr="004908B9">
        <w:rPr>
          <w:rFonts w:ascii="Times New Roman" w:hAnsi="Times New Roman" w:cs="Times New Roman"/>
        </w:rPr>
        <w:t xml:space="preserve">. </w:t>
      </w:r>
      <w:r w:rsidR="2C87F607" w:rsidRPr="004908B9">
        <w:rPr>
          <w:rFonts w:ascii="Times New Roman" w:hAnsi="Times New Roman" w:cs="Times New Roman"/>
        </w:rPr>
        <w:t>Tik neskaidant pirkimo galima užtikrinti, kad visuose objektuose veiks identiški autorizacijos, duomenų apsikeitimo su transporto valdymo sistema ir din</w:t>
      </w:r>
      <w:r w:rsidR="372EF6DC" w:rsidRPr="004908B9">
        <w:rPr>
          <w:rFonts w:ascii="Times New Roman" w:hAnsi="Times New Roman" w:cs="Times New Roman"/>
        </w:rPr>
        <w:t xml:space="preserve">aminio modeliavimo algoritmai bei </w:t>
      </w:r>
      <w:r w:rsidR="00281102" w:rsidRPr="004908B9">
        <w:rPr>
          <w:rFonts w:ascii="Times New Roman" w:hAnsi="Times New Roman" w:cs="Times New Roman"/>
        </w:rPr>
        <w:t xml:space="preserve">bus </w:t>
      </w:r>
      <w:r w:rsidR="372EF6DC" w:rsidRPr="004908B9">
        <w:rPr>
          <w:rFonts w:ascii="Times New Roman" w:hAnsi="Times New Roman" w:cs="Times New Roman"/>
        </w:rPr>
        <w:t>užtikrint</w:t>
      </w:r>
      <w:r w:rsidR="00281102" w:rsidRPr="004908B9">
        <w:rPr>
          <w:rFonts w:ascii="Times New Roman" w:hAnsi="Times New Roman" w:cs="Times New Roman"/>
        </w:rPr>
        <w:t>as</w:t>
      </w:r>
      <w:r w:rsidR="372EF6DC" w:rsidRPr="004908B9">
        <w:rPr>
          <w:rFonts w:ascii="Times New Roman" w:hAnsi="Times New Roman" w:cs="Times New Roman"/>
        </w:rPr>
        <w:t xml:space="preserve"> skland</w:t>
      </w:r>
      <w:r w:rsidR="00281102" w:rsidRPr="004908B9">
        <w:rPr>
          <w:rFonts w:ascii="Times New Roman" w:hAnsi="Times New Roman" w:cs="Times New Roman"/>
        </w:rPr>
        <w:t>us</w:t>
      </w:r>
      <w:r w:rsidR="372EF6DC" w:rsidRPr="004908B9">
        <w:rPr>
          <w:rFonts w:ascii="Times New Roman" w:hAnsi="Times New Roman" w:cs="Times New Roman"/>
        </w:rPr>
        <w:t xml:space="preserve"> auto</w:t>
      </w:r>
      <w:r w:rsidR="549FEC9A" w:rsidRPr="004908B9">
        <w:rPr>
          <w:rFonts w:ascii="Times New Roman" w:hAnsi="Times New Roman" w:cs="Times New Roman"/>
        </w:rPr>
        <w:t>busų tapatybės nustatym</w:t>
      </w:r>
      <w:r w:rsidR="00281102" w:rsidRPr="004908B9">
        <w:rPr>
          <w:rFonts w:ascii="Times New Roman" w:hAnsi="Times New Roman" w:cs="Times New Roman"/>
        </w:rPr>
        <w:t>as</w:t>
      </w:r>
      <w:r w:rsidR="549FEC9A" w:rsidRPr="004908B9">
        <w:rPr>
          <w:rFonts w:ascii="Times New Roman" w:hAnsi="Times New Roman" w:cs="Times New Roman"/>
        </w:rPr>
        <w:t xml:space="preserve"> per įkrovo</w:t>
      </w:r>
      <w:r w:rsidR="004908B9" w:rsidRPr="004908B9">
        <w:rPr>
          <w:rFonts w:ascii="Times New Roman" w:hAnsi="Times New Roman" w:cs="Times New Roman"/>
        </w:rPr>
        <w:t>s</w:t>
      </w:r>
      <w:r w:rsidR="549FEC9A" w:rsidRPr="004908B9">
        <w:rPr>
          <w:rFonts w:ascii="Times New Roman" w:hAnsi="Times New Roman" w:cs="Times New Roman"/>
        </w:rPr>
        <w:t xml:space="preserve"> jungtį nepriklausomai</w:t>
      </w:r>
      <w:r w:rsidR="6A24ABB3" w:rsidRPr="004908B9">
        <w:rPr>
          <w:rFonts w:ascii="Times New Roman" w:hAnsi="Times New Roman" w:cs="Times New Roman"/>
        </w:rPr>
        <w:t xml:space="preserve"> nuo geografinės vietos. Skirtingų gamintojų ar tiekėjų sprendinių integracija sukeltų kritinę klaidų riziką autorizacijos ir parametrų palaikymo lygmenyje</w:t>
      </w:r>
      <w:r w:rsidR="307B4538" w:rsidRPr="004908B9">
        <w:rPr>
          <w:rFonts w:ascii="Times New Roman" w:hAnsi="Times New Roman" w:cs="Times New Roman"/>
        </w:rPr>
        <w:t>, nes</w:t>
      </w:r>
      <w:r w:rsidR="53C35392" w:rsidRPr="004908B9">
        <w:rPr>
          <w:rFonts w:ascii="Times New Roman" w:hAnsi="Times New Roman" w:cs="Times New Roman"/>
        </w:rPr>
        <w:t xml:space="preserve"> </w:t>
      </w:r>
      <w:r w:rsidR="307B4538" w:rsidRPr="004908B9">
        <w:rPr>
          <w:rFonts w:ascii="Times New Roman" w:hAnsi="Times New Roman" w:cs="Times New Roman"/>
        </w:rPr>
        <w:t xml:space="preserve">šiuolaikiniai įkrovimo sprendiniai </w:t>
      </w:r>
      <w:r w:rsidR="608780B0" w:rsidRPr="004908B9">
        <w:rPr>
          <w:rFonts w:ascii="Times New Roman" w:hAnsi="Times New Roman" w:cs="Times New Roman"/>
        </w:rPr>
        <w:t xml:space="preserve"> skirtingų gamintojų skiriasi, </w:t>
      </w:r>
      <w:r w:rsidR="46C33E70" w:rsidRPr="004908B9">
        <w:rPr>
          <w:rFonts w:ascii="Times New Roman" w:hAnsi="Times New Roman" w:cs="Times New Roman"/>
        </w:rPr>
        <w:t xml:space="preserve">todėl tik vienas tiekėjas gali užtikrinti 100 </w:t>
      </w:r>
      <w:r w:rsidR="62A98076" w:rsidRPr="004908B9">
        <w:rPr>
          <w:rFonts w:ascii="Times New Roman" w:hAnsi="Times New Roman" w:cs="Times New Roman"/>
        </w:rPr>
        <w:t>%</w:t>
      </w:r>
      <w:r w:rsidR="46C33E70" w:rsidRPr="004908B9">
        <w:rPr>
          <w:rFonts w:ascii="Times New Roman" w:hAnsi="Times New Roman" w:cs="Times New Roman"/>
        </w:rPr>
        <w:t xml:space="preserve"> </w:t>
      </w:r>
      <w:r w:rsidR="54DF3805" w:rsidRPr="004908B9">
        <w:rPr>
          <w:rFonts w:ascii="Times New Roman" w:hAnsi="Times New Roman" w:cs="Times New Roman"/>
        </w:rPr>
        <w:t>f</w:t>
      </w:r>
      <w:r w:rsidR="46C33E70" w:rsidRPr="004908B9">
        <w:rPr>
          <w:rFonts w:ascii="Times New Roman" w:hAnsi="Times New Roman" w:cs="Times New Roman"/>
        </w:rPr>
        <w:t>unkcinį suderinamumą autorizuojant autobusus per įkrovos jungtį bei perduodant telemetrijos duomenis.</w:t>
      </w:r>
      <w:r w:rsidR="608780B0" w:rsidRPr="004908B9">
        <w:rPr>
          <w:rFonts w:ascii="Times New Roman" w:hAnsi="Times New Roman" w:cs="Times New Roman"/>
        </w:rPr>
        <w:t xml:space="preserve"> </w:t>
      </w:r>
    </w:p>
    <w:p w14:paraId="1C791F04" w14:textId="2210D37E" w:rsidR="000224F6" w:rsidRPr="004908B9" w:rsidRDefault="00B84AD0" w:rsidP="000224F6">
      <w:pPr>
        <w:pStyle w:val="ListParagraph"/>
        <w:numPr>
          <w:ilvl w:val="0"/>
          <w:numId w:val="3"/>
        </w:numPr>
        <w:jc w:val="both"/>
        <w:rPr>
          <w:rFonts w:ascii="Times New Roman" w:hAnsi="Times New Roman" w:cs="Times New Roman"/>
        </w:rPr>
      </w:pPr>
      <w:r w:rsidRPr="004908B9">
        <w:rPr>
          <w:rFonts w:ascii="Times New Roman" w:hAnsi="Times New Roman" w:cs="Times New Roman"/>
        </w:rPr>
        <w:t xml:space="preserve">Pirkimo objektas apima </w:t>
      </w:r>
      <w:r w:rsidR="00D17A64" w:rsidRPr="004908B9">
        <w:rPr>
          <w:rFonts w:ascii="Times New Roman" w:hAnsi="Times New Roman" w:cs="Times New Roman"/>
        </w:rPr>
        <w:t xml:space="preserve">būtinybę Tiekėjui </w:t>
      </w:r>
      <w:r w:rsidR="00A23E82" w:rsidRPr="004908B9">
        <w:rPr>
          <w:rFonts w:ascii="Times New Roman" w:hAnsi="Times New Roman" w:cs="Times New Roman"/>
        </w:rPr>
        <w:t xml:space="preserve">dalyvauti rengiant įkrovimo įrangos infrastruktūros </w:t>
      </w:r>
      <w:r w:rsidR="00913785" w:rsidRPr="004908B9">
        <w:rPr>
          <w:rFonts w:ascii="Times New Roman" w:hAnsi="Times New Roman" w:cs="Times New Roman"/>
        </w:rPr>
        <w:t xml:space="preserve">darbo projektus </w:t>
      </w:r>
      <w:r w:rsidR="00A23E82" w:rsidRPr="004908B9">
        <w:rPr>
          <w:rFonts w:ascii="Times New Roman" w:hAnsi="Times New Roman" w:cs="Times New Roman"/>
        </w:rPr>
        <w:t xml:space="preserve">ir konsultuoti Pirkimo vykdytoją </w:t>
      </w:r>
      <w:r w:rsidR="00913785" w:rsidRPr="004908B9">
        <w:rPr>
          <w:rFonts w:ascii="Times New Roman" w:hAnsi="Times New Roman" w:cs="Times New Roman"/>
        </w:rPr>
        <w:t xml:space="preserve">dėl siūlomos įrangos </w:t>
      </w:r>
      <w:r w:rsidR="00957378" w:rsidRPr="004908B9">
        <w:rPr>
          <w:rFonts w:ascii="Times New Roman" w:hAnsi="Times New Roman" w:cs="Times New Roman"/>
        </w:rPr>
        <w:t xml:space="preserve">infrastruktūros sprendinių. </w:t>
      </w:r>
      <w:r w:rsidR="00AC5534" w:rsidRPr="004908B9">
        <w:rPr>
          <w:rFonts w:ascii="Times New Roman" w:hAnsi="Times New Roman" w:cs="Times New Roman"/>
        </w:rPr>
        <w:t xml:space="preserve">Tuo </w:t>
      </w:r>
      <w:r w:rsidR="137CF4A3" w:rsidRPr="004908B9">
        <w:rPr>
          <w:rFonts w:ascii="Times New Roman" w:hAnsi="Times New Roman" w:cs="Times New Roman"/>
        </w:rPr>
        <w:t>siek</w:t>
      </w:r>
      <w:r w:rsidR="00AC5534" w:rsidRPr="004908B9">
        <w:rPr>
          <w:rFonts w:ascii="Times New Roman" w:hAnsi="Times New Roman" w:cs="Times New Roman"/>
        </w:rPr>
        <w:t>iama</w:t>
      </w:r>
      <w:r w:rsidR="137CF4A3" w:rsidRPr="004908B9">
        <w:rPr>
          <w:rFonts w:ascii="Times New Roman" w:hAnsi="Times New Roman" w:cs="Times New Roman"/>
        </w:rPr>
        <w:t xml:space="preserve"> užtikrinti, jog </w:t>
      </w:r>
      <w:r w:rsidR="00AC5534" w:rsidRPr="004908B9">
        <w:rPr>
          <w:rFonts w:ascii="Times New Roman" w:hAnsi="Times New Roman" w:cs="Times New Roman"/>
        </w:rPr>
        <w:t>įrangos tiekim</w:t>
      </w:r>
      <w:r w:rsidR="00D745F1" w:rsidRPr="004908B9">
        <w:rPr>
          <w:rFonts w:ascii="Times New Roman" w:hAnsi="Times New Roman" w:cs="Times New Roman"/>
        </w:rPr>
        <w:t>ą</w:t>
      </w:r>
      <w:r w:rsidR="00AC5534" w:rsidRPr="004908B9">
        <w:rPr>
          <w:rFonts w:ascii="Times New Roman" w:hAnsi="Times New Roman" w:cs="Times New Roman"/>
        </w:rPr>
        <w:t xml:space="preserve"> ir montavim</w:t>
      </w:r>
      <w:r w:rsidR="00D745F1" w:rsidRPr="004908B9">
        <w:rPr>
          <w:rFonts w:ascii="Times New Roman" w:hAnsi="Times New Roman" w:cs="Times New Roman"/>
        </w:rPr>
        <w:t>ą</w:t>
      </w:r>
      <w:r w:rsidR="00AC5534" w:rsidRPr="004908B9">
        <w:rPr>
          <w:rFonts w:ascii="Times New Roman" w:hAnsi="Times New Roman" w:cs="Times New Roman"/>
        </w:rPr>
        <w:t xml:space="preserve"> </w:t>
      </w:r>
      <w:r w:rsidR="137CF4A3" w:rsidRPr="004908B9">
        <w:rPr>
          <w:rFonts w:ascii="Times New Roman" w:hAnsi="Times New Roman" w:cs="Times New Roman"/>
        </w:rPr>
        <w:t xml:space="preserve">atliekantis subjektas, </w:t>
      </w:r>
      <w:r w:rsidR="00D745F1" w:rsidRPr="004908B9">
        <w:rPr>
          <w:rFonts w:ascii="Times New Roman" w:hAnsi="Times New Roman" w:cs="Times New Roman"/>
        </w:rPr>
        <w:t>dalyvaudamas darbo projektų</w:t>
      </w:r>
      <w:r w:rsidR="137CF4A3" w:rsidRPr="004908B9">
        <w:rPr>
          <w:rFonts w:ascii="Times New Roman" w:hAnsi="Times New Roman" w:cs="Times New Roman"/>
        </w:rPr>
        <w:t xml:space="preserve"> reng</w:t>
      </w:r>
      <w:r w:rsidR="00D745F1" w:rsidRPr="004908B9">
        <w:rPr>
          <w:rFonts w:ascii="Times New Roman" w:hAnsi="Times New Roman" w:cs="Times New Roman"/>
        </w:rPr>
        <w:t>ime</w:t>
      </w:r>
      <w:r w:rsidR="137CF4A3" w:rsidRPr="004908B9">
        <w:rPr>
          <w:rFonts w:ascii="Times New Roman" w:hAnsi="Times New Roman" w:cs="Times New Roman"/>
        </w:rPr>
        <w:t xml:space="preserve">, kartu sieks efektyvumo ir kaštų taupymo, </w:t>
      </w:r>
      <w:r w:rsidR="00A74A9D" w:rsidRPr="004908B9">
        <w:rPr>
          <w:rFonts w:ascii="Times New Roman" w:hAnsi="Times New Roman" w:cs="Times New Roman"/>
        </w:rPr>
        <w:t xml:space="preserve">siekiant racionaliai </w:t>
      </w:r>
      <w:r w:rsidR="00845454" w:rsidRPr="004908B9">
        <w:rPr>
          <w:rFonts w:ascii="Times New Roman" w:hAnsi="Times New Roman" w:cs="Times New Roman"/>
        </w:rPr>
        <w:t>parinkti ir išdėstyti</w:t>
      </w:r>
      <w:r w:rsidR="137CF4A3" w:rsidRPr="004908B9">
        <w:rPr>
          <w:rFonts w:ascii="Times New Roman" w:hAnsi="Times New Roman" w:cs="Times New Roman"/>
        </w:rPr>
        <w:t xml:space="preserve"> įrangą</w:t>
      </w:r>
      <w:r w:rsidR="00ED059A" w:rsidRPr="004908B9">
        <w:rPr>
          <w:rFonts w:ascii="Times New Roman" w:hAnsi="Times New Roman" w:cs="Times New Roman"/>
        </w:rPr>
        <w:t xml:space="preserve"> ir</w:t>
      </w:r>
      <w:r w:rsidR="137CF4A3" w:rsidRPr="004908B9">
        <w:rPr>
          <w:rFonts w:ascii="Times New Roman" w:hAnsi="Times New Roman" w:cs="Times New Roman"/>
        </w:rPr>
        <w:t xml:space="preserve"> </w:t>
      </w:r>
      <w:r w:rsidR="000A695B" w:rsidRPr="004908B9">
        <w:rPr>
          <w:rFonts w:ascii="Times New Roman" w:hAnsi="Times New Roman" w:cs="Times New Roman"/>
        </w:rPr>
        <w:t xml:space="preserve">jos </w:t>
      </w:r>
      <w:r w:rsidR="137CF4A3" w:rsidRPr="004908B9">
        <w:rPr>
          <w:rFonts w:ascii="Times New Roman" w:hAnsi="Times New Roman" w:cs="Times New Roman"/>
        </w:rPr>
        <w:t xml:space="preserve">sprendinius, kurie atitinka techninį projektą bei užtikrintų konkurenciją įsigyjant </w:t>
      </w:r>
      <w:r w:rsidR="00622DD3" w:rsidRPr="004908B9">
        <w:rPr>
          <w:rFonts w:ascii="Times New Roman" w:hAnsi="Times New Roman" w:cs="Times New Roman"/>
        </w:rPr>
        <w:t xml:space="preserve">vieningus </w:t>
      </w:r>
      <w:r w:rsidR="00C80797" w:rsidRPr="004908B9">
        <w:rPr>
          <w:rFonts w:ascii="Times New Roman" w:hAnsi="Times New Roman" w:cs="Times New Roman"/>
        </w:rPr>
        <w:t xml:space="preserve">įkrovimo bei programinės </w:t>
      </w:r>
      <w:r w:rsidR="137CF4A3" w:rsidRPr="004908B9">
        <w:rPr>
          <w:rFonts w:ascii="Times New Roman" w:hAnsi="Times New Roman" w:cs="Times New Roman"/>
        </w:rPr>
        <w:t>įrang</w:t>
      </w:r>
      <w:r w:rsidR="00622DD3" w:rsidRPr="004908B9">
        <w:rPr>
          <w:rFonts w:ascii="Times New Roman" w:hAnsi="Times New Roman" w:cs="Times New Roman"/>
        </w:rPr>
        <w:t>os sprendinius</w:t>
      </w:r>
      <w:r w:rsidR="137CF4A3" w:rsidRPr="004908B9">
        <w:rPr>
          <w:rFonts w:ascii="Times New Roman" w:hAnsi="Times New Roman" w:cs="Times New Roman"/>
        </w:rPr>
        <w:t xml:space="preserve"> už geriausią kainą bei tai įtvirtinant darbo projekto dalyse. </w:t>
      </w:r>
    </w:p>
    <w:p w14:paraId="664A2264" w14:textId="26629EEE" w:rsidR="006D5D47" w:rsidRPr="004908B9" w:rsidRDefault="2F5C2113" w:rsidP="006D5D47">
      <w:pPr>
        <w:pStyle w:val="ListParagraph"/>
        <w:numPr>
          <w:ilvl w:val="0"/>
          <w:numId w:val="3"/>
        </w:numPr>
        <w:jc w:val="both"/>
        <w:rPr>
          <w:rFonts w:ascii="Times New Roman" w:hAnsi="Times New Roman" w:cs="Times New Roman"/>
        </w:rPr>
      </w:pPr>
      <w:r w:rsidRPr="004908B9">
        <w:rPr>
          <w:rFonts w:ascii="Times New Roman" w:hAnsi="Times New Roman" w:cs="Times New Roman"/>
        </w:rPr>
        <w:lastRenderedPageBreak/>
        <w:t xml:space="preserve">Neskaidant pirkimo </w:t>
      </w:r>
      <w:r w:rsidR="5D63F396" w:rsidRPr="004908B9">
        <w:rPr>
          <w:rFonts w:ascii="Times New Roman" w:hAnsi="Times New Roman" w:cs="Times New Roman"/>
        </w:rPr>
        <w:t xml:space="preserve"> </w:t>
      </w:r>
      <w:r w:rsidR="1B7F6A0D" w:rsidRPr="004908B9">
        <w:rPr>
          <w:rFonts w:ascii="Times New Roman" w:hAnsi="Times New Roman" w:cs="Times New Roman"/>
        </w:rPr>
        <w:t xml:space="preserve">būtų </w:t>
      </w:r>
      <w:r w:rsidR="50C53F93" w:rsidRPr="004908B9">
        <w:rPr>
          <w:rFonts w:ascii="Times New Roman" w:hAnsi="Times New Roman" w:cs="Times New Roman"/>
        </w:rPr>
        <w:t>užtikrinamas</w:t>
      </w:r>
      <w:r w:rsidR="5D63F396" w:rsidRPr="004908B9">
        <w:rPr>
          <w:rFonts w:ascii="Times New Roman" w:hAnsi="Times New Roman" w:cs="Times New Roman"/>
        </w:rPr>
        <w:t xml:space="preserve"> </w:t>
      </w:r>
      <w:r w:rsidR="0011661C" w:rsidRPr="004908B9">
        <w:rPr>
          <w:rFonts w:ascii="Times New Roman" w:hAnsi="Times New Roman" w:cs="Times New Roman"/>
        </w:rPr>
        <w:t xml:space="preserve">lygiagretus vientisas </w:t>
      </w:r>
      <w:r w:rsidR="005F55B5" w:rsidRPr="004908B9">
        <w:rPr>
          <w:rFonts w:ascii="Times New Roman" w:hAnsi="Times New Roman" w:cs="Times New Roman"/>
        </w:rPr>
        <w:t>projekto įgyvendinimo procesas</w:t>
      </w:r>
      <w:r w:rsidR="5D63F396" w:rsidRPr="004908B9">
        <w:rPr>
          <w:rFonts w:ascii="Times New Roman" w:hAnsi="Times New Roman" w:cs="Times New Roman"/>
        </w:rPr>
        <w:t>,</w:t>
      </w:r>
      <w:r w:rsidR="005F55B5" w:rsidRPr="004908B9">
        <w:rPr>
          <w:rFonts w:ascii="Times New Roman" w:hAnsi="Times New Roman" w:cs="Times New Roman"/>
        </w:rPr>
        <w:t xml:space="preserve"> kuriuo</w:t>
      </w:r>
      <w:r w:rsidR="5D63F396" w:rsidRPr="004908B9">
        <w:rPr>
          <w:rFonts w:ascii="Times New Roman" w:hAnsi="Times New Roman" w:cs="Times New Roman"/>
        </w:rPr>
        <w:t xml:space="preserve"> siekia</w:t>
      </w:r>
      <w:r w:rsidR="005F55B5" w:rsidRPr="004908B9">
        <w:rPr>
          <w:rFonts w:ascii="Times New Roman" w:hAnsi="Times New Roman" w:cs="Times New Roman"/>
        </w:rPr>
        <w:t>ma</w:t>
      </w:r>
      <w:r w:rsidR="5D63F396" w:rsidRPr="004908B9">
        <w:rPr>
          <w:rFonts w:ascii="Times New Roman" w:hAnsi="Times New Roman" w:cs="Times New Roman"/>
        </w:rPr>
        <w:t xml:space="preserve"> optimalaus terminų įgyvendinimo, </w:t>
      </w:r>
      <w:proofErr w:type="spellStart"/>
      <w:r w:rsidR="45511E90" w:rsidRPr="004908B9">
        <w:rPr>
          <w:rFonts w:ascii="Times New Roman" w:hAnsi="Times New Roman" w:cs="Times New Roman"/>
        </w:rPr>
        <w:t>vykdy</w:t>
      </w:r>
      <w:r w:rsidR="00E40DD8" w:rsidRPr="004908B9">
        <w:rPr>
          <w:rFonts w:ascii="Times New Roman" w:hAnsi="Times New Roman" w:cs="Times New Roman"/>
        </w:rPr>
        <w:t>ant</w:t>
      </w:r>
      <w:proofErr w:type="spellEnd"/>
      <w:r w:rsidR="5D63F396" w:rsidRPr="004908B9">
        <w:rPr>
          <w:rFonts w:ascii="Times New Roman" w:hAnsi="Times New Roman" w:cs="Times New Roman"/>
        </w:rPr>
        <w:t xml:space="preserve"> darbo projekto </w:t>
      </w:r>
      <w:r w:rsidR="78AAA1A7" w:rsidRPr="004908B9">
        <w:rPr>
          <w:rFonts w:ascii="Times New Roman" w:hAnsi="Times New Roman" w:cs="Times New Roman"/>
        </w:rPr>
        <w:t xml:space="preserve">sprendinių konsultavimo/tvirtinimo </w:t>
      </w:r>
      <w:r w:rsidR="5D63F396" w:rsidRPr="004908B9">
        <w:rPr>
          <w:rFonts w:ascii="Times New Roman" w:hAnsi="Times New Roman" w:cs="Times New Roman"/>
        </w:rPr>
        <w:t>ir</w:t>
      </w:r>
      <w:r w:rsidR="7471483F" w:rsidRPr="004908B9">
        <w:rPr>
          <w:rFonts w:ascii="Times New Roman" w:hAnsi="Times New Roman" w:cs="Times New Roman"/>
        </w:rPr>
        <w:t xml:space="preserve"> pagal pasitvirtintus sprendinius</w:t>
      </w:r>
      <w:r w:rsidR="06759730" w:rsidRPr="004908B9">
        <w:rPr>
          <w:rFonts w:ascii="Times New Roman" w:hAnsi="Times New Roman" w:cs="Times New Roman"/>
        </w:rPr>
        <w:t xml:space="preserve"> -</w:t>
      </w:r>
      <w:r w:rsidR="5D63F396" w:rsidRPr="004908B9">
        <w:rPr>
          <w:rFonts w:ascii="Times New Roman" w:hAnsi="Times New Roman" w:cs="Times New Roman"/>
        </w:rPr>
        <w:t xml:space="preserve"> </w:t>
      </w:r>
      <w:r w:rsidR="78AAA1A7" w:rsidRPr="004908B9">
        <w:rPr>
          <w:rFonts w:ascii="Times New Roman" w:hAnsi="Times New Roman" w:cs="Times New Roman"/>
        </w:rPr>
        <w:t>įrangos užsakym</w:t>
      </w:r>
      <w:r w:rsidR="4B40EC49" w:rsidRPr="004908B9">
        <w:rPr>
          <w:rFonts w:ascii="Times New Roman" w:hAnsi="Times New Roman" w:cs="Times New Roman"/>
        </w:rPr>
        <w:t>ą</w:t>
      </w:r>
      <w:r w:rsidR="06759730" w:rsidRPr="004908B9">
        <w:rPr>
          <w:rFonts w:ascii="Times New Roman" w:hAnsi="Times New Roman" w:cs="Times New Roman"/>
        </w:rPr>
        <w:t xml:space="preserve">, t. y. </w:t>
      </w:r>
      <w:r w:rsidR="4B40EC49" w:rsidRPr="004908B9">
        <w:rPr>
          <w:rFonts w:ascii="Times New Roman" w:hAnsi="Times New Roman" w:cs="Times New Roman"/>
        </w:rPr>
        <w:t xml:space="preserve">vykdyti konsultacijas ir monitoringą kabelinių komunikacijų įrengimo darbams, </w:t>
      </w:r>
      <w:r w:rsidR="5D63F396" w:rsidRPr="004908B9">
        <w:rPr>
          <w:rFonts w:ascii="Times New Roman" w:hAnsi="Times New Roman" w:cs="Times New Roman"/>
        </w:rPr>
        <w:t xml:space="preserve">atlikti kai kuriuos paruošiamuosius darbus, planuoti reikalingą techniką, </w:t>
      </w:r>
      <w:r w:rsidR="308F0AB3" w:rsidRPr="004908B9">
        <w:rPr>
          <w:rFonts w:ascii="Times New Roman" w:hAnsi="Times New Roman" w:cs="Times New Roman"/>
        </w:rPr>
        <w:t>vykd</w:t>
      </w:r>
      <w:r w:rsidR="1726EF63" w:rsidRPr="004908B9">
        <w:rPr>
          <w:rFonts w:ascii="Times New Roman" w:hAnsi="Times New Roman" w:cs="Times New Roman"/>
        </w:rPr>
        <w:t xml:space="preserve">yti įkrovimo stotelių pamatų, korpusų, stovų </w:t>
      </w:r>
      <w:r w:rsidR="23DAABDF" w:rsidRPr="004908B9">
        <w:rPr>
          <w:rFonts w:ascii="Times New Roman" w:hAnsi="Times New Roman" w:cs="Times New Roman"/>
        </w:rPr>
        <w:t xml:space="preserve">išankstinę gamybą bei </w:t>
      </w:r>
      <w:r w:rsidR="1726EF63" w:rsidRPr="004908B9">
        <w:rPr>
          <w:rFonts w:ascii="Times New Roman" w:hAnsi="Times New Roman" w:cs="Times New Roman"/>
        </w:rPr>
        <w:t>tiekimą</w:t>
      </w:r>
      <w:r w:rsidR="23DAABDF" w:rsidRPr="004908B9">
        <w:rPr>
          <w:rFonts w:ascii="Times New Roman" w:hAnsi="Times New Roman" w:cs="Times New Roman"/>
        </w:rPr>
        <w:t xml:space="preserve"> į statybos aikštelę</w:t>
      </w:r>
      <w:r w:rsidR="7C56C86B" w:rsidRPr="004908B9">
        <w:rPr>
          <w:rFonts w:ascii="Times New Roman" w:hAnsi="Times New Roman" w:cs="Times New Roman"/>
        </w:rPr>
        <w:t xml:space="preserve">, iš anksto rezervuoti aparatinės įrangos </w:t>
      </w:r>
      <w:r w:rsidR="59FE7614" w:rsidRPr="004908B9">
        <w:rPr>
          <w:rFonts w:ascii="Times New Roman" w:hAnsi="Times New Roman" w:cs="Times New Roman"/>
        </w:rPr>
        <w:t>komplektuojančiuosius komponentus</w:t>
      </w:r>
      <w:r w:rsidR="0D9FBEFA" w:rsidRPr="004908B9">
        <w:rPr>
          <w:rFonts w:ascii="Times New Roman" w:hAnsi="Times New Roman" w:cs="Times New Roman"/>
        </w:rPr>
        <w:t>, t. y. neskaidant pirkimo į dalis užtikrinamas procesų optimizavimas, kurių</w:t>
      </w:r>
      <w:r w:rsidR="0FFCC59B" w:rsidRPr="004908B9">
        <w:rPr>
          <w:rFonts w:ascii="Times New Roman" w:hAnsi="Times New Roman" w:cs="Times New Roman"/>
        </w:rPr>
        <w:t xml:space="preserve"> keli skirtingi tiekėjai nesugebėtų sinchronizuoti</w:t>
      </w:r>
      <w:r w:rsidR="195BFFB8" w:rsidRPr="004908B9">
        <w:rPr>
          <w:rFonts w:ascii="Times New Roman" w:hAnsi="Times New Roman" w:cs="Times New Roman"/>
        </w:rPr>
        <w:t xml:space="preserve">, skirtingų gamintojų įranga nederėtų tarpusavyje </w:t>
      </w:r>
      <w:proofErr w:type="spellStart"/>
      <w:r w:rsidR="195BFFB8" w:rsidRPr="004908B9">
        <w:rPr>
          <w:rFonts w:ascii="Times New Roman" w:hAnsi="Times New Roman" w:cs="Times New Roman"/>
        </w:rPr>
        <w:t>reikamu</w:t>
      </w:r>
      <w:proofErr w:type="spellEnd"/>
      <w:r w:rsidR="195BFFB8" w:rsidRPr="004908B9">
        <w:rPr>
          <w:rFonts w:ascii="Times New Roman" w:hAnsi="Times New Roman" w:cs="Times New Roman"/>
        </w:rPr>
        <w:t xml:space="preserve"> greičiu ir tik</w:t>
      </w:r>
      <w:r w:rsidR="7D4DC068" w:rsidRPr="004908B9">
        <w:rPr>
          <w:rFonts w:ascii="Times New Roman" w:hAnsi="Times New Roman" w:cs="Times New Roman"/>
        </w:rPr>
        <w:t>slumu</w:t>
      </w:r>
      <w:r w:rsidR="5A843B9B" w:rsidRPr="004908B9">
        <w:rPr>
          <w:rFonts w:ascii="Times New Roman" w:hAnsi="Times New Roman" w:cs="Times New Roman"/>
        </w:rPr>
        <w:t xml:space="preserve"> </w:t>
      </w:r>
    </w:p>
    <w:p w14:paraId="561C2D61" w14:textId="34EA0C31" w:rsidR="00066484" w:rsidRPr="004908B9" w:rsidRDefault="5D63F396" w:rsidP="006D5D47">
      <w:pPr>
        <w:pStyle w:val="ListParagraph"/>
        <w:numPr>
          <w:ilvl w:val="0"/>
          <w:numId w:val="3"/>
        </w:numPr>
        <w:jc w:val="both"/>
        <w:rPr>
          <w:rFonts w:ascii="Times New Roman" w:hAnsi="Times New Roman" w:cs="Times New Roman"/>
        </w:rPr>
      </w:pPr>
      <w:r w:rsidRPr="004908B9">
        <w:rPr>
          <w:rFonts w:ascii="Times New Roman" w:hAnsi="Times New Roman" w:cs="Times New Roman"/>
        </w:rPr>
        <w:t>Jeigu</w:t>
      </w:r>
      <w:r w:rsidR="09F4341B" w:rsidRPr="004908B9">
        <w:rPr>
          <w:rFonts w:ascii="Times New Roman" w:hAnsi="Times New Roman" w:cs="Times New Roman"/>
        </w:rPr>
        <w:t xml:space="preserve"> įkrovimo įrangos (galios spintų ir įkrovimo stotelių), įkrovimo įrangos montavimo ir paleidimo į eksploatavimą</w:t>
      </w:r>
      <w:r w:rsidR="34EFAA57" w:rsidRPr="004908B9">
        <w:rPr>
          <w:rFonts w:ascii="Times New Roman" w:hAnsi="Times New Roman" w:cs="Times New Roman"/>
        </w:rPr>
        <w:t>,</w:t>
      </w:r>
      <w:r w:rsidR="09F4341B" w:rsidRPr="004908B9">
        <w:rPr>
          <w:rFonts w:ascii="Times New Roman" w:hAnsi="Times New Roman" w:cs="Times New Roman"/>
        </w:rPr>
        <w:t xml:space="preserve"> dinaminio galios balansavimo programinės įrangos diegimo, garantinių įsipareigojimų vykdymo, atsarginių dalių tiekimo ir eksploatacinės techninės priežiūros paslaugų teikim</w:t>
      </w:r>
      <w:r w:rsidR="34EFAA57" w:rsidRPr="004908B9">
        <w:rPr>
          <w:rFonts w:ascii="Times New Roman" w:hAnsi="Times New Roman" w:cs="Times New Roman"/>
        </w:rPr>
        <w:t>as</w:t>
      </w:r>
      <w:r w:rsidR="24CF616C" w:rsidRPr="004908B9">
        <w:rPr>
          <w:rFonts w:ascii="Times New Roman" w:hAnsi="Times New Roman" w:cs="Times New Roman"/>
        </w:rPr>
        <w:t xml:space="preserve"> </w:t>
      </w:r>
      <w:r w:rsidRPr="004908B9">
        <w:rPr>
          <w:rFonts w:ascii="Times New Roman" w:hAnsi="Times New Roman" w:cs="Times New Roman"/>
        </w:rPr>
        <w:t xml:space="preserve">būtų paskirtas keliems skirtingiems tiekėjams, Pirkimo vykdytojui būtų apsunkintas sutartinių įsipareigojimų vykdymo užtikrinimas, t. y. </w:t>
      </w:r>
      <w:r w:rsidR="638977E1" w:rsidRPr="004908B9">
        <w:rPr>
          <w:rFonts w:ascii="Times New Roman" w:hAnsi="Times New Roman" w:cs="Times New Roman"/>
        </w:rPr>
        <w:t>skirtingų aparatinės ir programinės įrangos</w:t>
      </w:r>
      <w:r w:rsidR="5034F327" w:rsidRPr="004908B9">
        <w:rPr>
          <w:rFonts w:ascii="Times New Roman" w:hAnsi="Times New Roman" w:cs="Times New Roman"/>
        </w:rPr>
        <w:t xml:space="preserve"> tarpusavio suderinamumas kuriant vieningą įkrovimo sistemą, įrangos/programinės įrangos suderinamumas su skirtingomis transpor</w:t>
      </w:r>
      <w:r w:rsidR="28AE1037" w:rsidRPr="004908B9">
        <w:rPr>
          <w:rFonts w:ascii="Times New Roman" w:hAnsi="Times New Roman" w:cs="Times New Roman"/>
        </w:rPr>
        <w:t xml:space="preserve">to priemonėmis, </w:t>
      </w:r>
      <w:r w:rsidRPr="004908B9">
        <w:rPr>
          <w:rFonts w:ascii="Times New Roman" w:hAnsi="Times New Roman" w:cs="Times New Roman"/>
        </w:rPr>
        <w:t>tiekėjų</w:t>
      </w:r>
      <w:r w:rsidR="28AE1037" w:rsidRPr="004908B9">
        <w:rPr>
          <w:rFonts w:ascii="Times New Roman" w:hAnsi="Times New Roman" w:cs="Times New Roman"/>
        </w:rPr>
        <w:t xml:space="preserve"> </w:t>
      </w:r>
      <w:r w:rsidRPr="004908B9">
        <w:rPr>
          <w:rFonts w:ascii="Times New Roman" w:hAnsi="Times New Roman" w:cs="Times New Roman"/>
        </w:rPr>
        <w:t xml:space="preserve">įsipareigojimų kontrolės, </w:t>
      </w:r>
      <w:r w:rsidR="28AE1037" w:rsidRPr="004908B9">
        <w:rPr>
          <w:rFonts w:ascii="Times New Roman" w:hAnsi="Times New Roman" w:cs="Times New Roman"/>
        </w:rPr>
        <w:t xml:space="preserve">įrangos/paslaugų </w:t>
      </w:r>
      <w:r w:rsidRPr="004908B9">
        <w:rPr>
          <w:rFonts w:ascii="Times New Roman" w:hAnsi="Times New Roman" w:cs="Times New Roman"/>
        </w:rPr>
        <w:t xml:space="preserve">kokybės vertinimo, terminų laikymosi, specialistų kaitos priežiūra, </w:t>
      </w:r>
      <w:r w:rsidR="3A9BAA37" w:rsidRPr="004908B9">
        <w:rPr>
          <w:rFonts w:ascii="Times New Roman" w:hAnsi="Times New Roman" w:cs="Times New Roman"/>
        </w:rPr>
        <w:t>garantinių įsipareigojimų kontrolė bei skirtingų atsarginių eksploatacinių bei remontinių dalių rezervo palaikymas</w:t>
      </w:r>
      <w:r w:rsidR="02DF155F" w:rsidRPr="004908B9">
        <w:rPr>
          <w:rFonts w:ascii="Times New Roman" w:hAnsi="Times New Roman" w:cs="Times New Roman"/>
        </w:rPr>
        <w:t xml:space="preserve"> (naudojant vieningą sprendinį, Perkančiajam subjektui n</w:t>
      </w:r>
      <w:r w:rsidR="38B48521" w:rsidRPr="004908B9">
        <w:rPr>
          <w:rFonts w:ascii="Times New Roman" w:hAnsi="Times New Roman" w:cs="Times New Roman"/>
        </w:rPr>
        <w:t>e</w:t>
      </w:r>
      <w:r w:rsidR="02DF155F" w:rsidRPr="004908B9">
        <w:rPr>
          <w:rFonts w:ascii="Times New Roman" w:hAnsi="Times New Roman" w:cs="Times New Roman"/>
        </w:rPr>
        <w:t>reik</w:t>
      </w:r>
      <w:r w:rsidR="556C3B07" w:rsidRPr="004908B9">
        <w:rPr>
          <w:rFonts w:ascii="Times New Roman" w:hAnsi="Times New Roman" w:cs="Times New Roman"/>
        </w:rPr>
        <w:t>ėtų</w:t>
      </w:r>
      <w:r w:rsidR="02DF155F" w:rsidRPr="004908B9">
        <w:rPr>
          <w:rFonts w:ascii="Times New Roman" w:hAnsi="Times New Roman" w:cs="Times New Roman"/>
        </w:rPr>
        <w:t xml:space="preserve"> kaupti skirtingų </w:t>
      </w:r>
      <w:r w:rsidR="464BDF93" w:rsidRPr="004908B9">
        <w:rPr>
          <w:rFonts w:ascii="Times New Roman" w:hAnsi="Times New Roman" w:cs="Times New Roman"/>
        </w:rPr>
        <w:t>tipų atsarginių dalių rezervų, kas yra ekonomiškai neraci</w:t>
      </w:r>
      <w:r w:rsidR="4B36A303" w:rsidRPr="004908B9">
        <w:rPr>
          <w:rFonts w:ascii="Times New Roman" w:hAnsi="Times New Roman" w:cs="Times New Roman"/>
        </w:rPr>
        <w:t>o</w:t>
      </w:r>
      <w:r w:rsidR="464BDF93" w:rsidRPr="004908B9">
        <w:rPr>
          <w:rFonts w:ascii="Times New Roman" w:hAnsi="Times New Roman" w:cs="Times New Roman"/>
        </w:rPr>
        <w:t>nalu)</w:t>
      </w:r>
      <w:r w:rsidR="3A9BAA37" w:rsidRPr="004908B9">
        <w:rPr>
          <w:rFonts w:ascii="Times New Roman" w:hAnsi="Times New Roman" w:cs="Times New Roman"/>
        </w:rPr>
        <w:t>.</w:t>
      </w:r>
      <w:r w:rsidR="09F338A5" w:rsidRPr="004908B9">
        <w:rPr>
          <w:rFonts w:ascii="Times New Roman" w:hAnsi="Times New Roman" w:cs="Times New Roman"/>
        </w:rPr>
        <w:t xml:space="preserve"> </w:t>
      </w:r>
      <w:r w:rsidR="6278D391" w:rsidRPr="004908B9">
        <w:rPr>
          <w:rFonts w:ascii="Times New Roman" w:hAnsi="Times New Roman" w:cs="Times New Roman"/>
        </w:rPr>
        <w:t>Pirkimo sutartis yra ilgalaikė, numatanti įrangos tiekimą skirtingais l</w:t>
      </w:r>
      <w:r w:rsidR="65378DF2" w:rsidRPr="004908B9">
        <w:rPr>
          <w:rFonts w:ascii="Times New Roman" w:hAnsi="Times New Roman" w:cs="Times New Roman"/>
        </w:rPr>
        <w:t>ai</w:t>
      </w:r>
      <w:r w:rsidR="6278D391" w:rsidRPr="004908B9">
        <w:rPr>
          <w:rFonts w:ascii="Times New Roman" w:hAnsi="Times New Roman" w:cs="Times New Roman"/>
        </w:rPr>
        <w:t xml:space="preserve">kotarpiais bei kiekiais, todėl negalėtų būti užtikrinamas </w:t>
      </w:r>
      <w:r w:rsidR="7195496A" w:rsidRPr="004908B9">
        <w:rPr>
          <w:rFonts w:ascii="Times New Roman" w:hAnsi="Times New Roman" w:cs="Times New Roman"/>
        </w:rPr>
        <w:t>sprendinių tęstinumas ir garantinės atsakomybės</w:t>
      </w:r>
      <w:r w:rsidR="1424F2CE" w:rsidRPr="004908B9">
        <w:rPr>
          <w:rFonts w:ascii="Times New Roman" w:hAnsi="Times New Roman" w:cs="Times New Roman"/>
        </w:rPr>
        <w:t xml:space="preserve"> bei jų</w:t>
      </w:r>
      <w:r w:rsidR="7195496A" w:rsidRPr="004908B9">
        <w:rPr>
          <w:rFonts w:ascii="Times New Roman" w:hAnsi="Times New Roman" w:cs="Times New Roman"/>
        </w:rPr>
        <w:t xml:space="preserve"> ribos. </w:t>
      </w:r>
      <w:r w:rsidR="40D58D80" w:rsidRPr="004908B9">
        <w:rPr>
          <w:rFonts w:ascii="Times New Roman" w:hAnsi="Times New Roman" w:cs="Times New Roman"/>
        </w:rPr>
        <w:t>Gedimo atveju būtų sudėtinga nustatyti kuri</w:t>
      </w:r>
      <w:r w:rsidR="67B49B89" w:rsidRPr="004908B9">
        <w:rPr>
          <w:rFonts w:ascii="Times New Roman" w:hAnsi="Times New Roman" w:cs="Times New Roman"/>
        </w:rPr>
        <w:t>o</w:t>
      </w:r>
      <w:r w:rsidR="40D58D80" w:rsidRPr="004908B9">
        <w:rPr>
          <w:rFonts w:ascii="Times New Roman" w:hAnsi="Times New Roman" w:cs="Times New Roman"/>
        </w:rPr>
        <w:t xml:space="preserve"> tiekėj</w:t>
      </w:r>
      <w:r w:rsidR="03D15680" w:rsidRPr="004908B9">
        <w:rPr>
          <w:rFonts w:ascii="Times New Roman" w:hAnsi="Times New Roman" w:cs="Times New Roman"/>
        </w:rPr>
        <w:t>o aparatinės įrangos brokas, netinkamas montavimas ar programinės įrangos klaid</w:t>
      </w:r>
      <w:r w:rsidR="2172439C" w:rsidRPr="004908B9">
        <w:rPr>
          <w:rFonts w:ascii="Times New Roman" w:hAnsi="Times New Roman" w:cs="Times New Roman"/>
        </w:rPr>
        <w:t>ų  sąveika su svetima infrastruktūra</w:t>
      </w:r>
      <w:r w:rsidR="40D58D80" w:rsidRPr="004908B9">
        <w:rPr>
          <w:rFonts w:ascii="Times New Roman" w:hAnsi="Times New Roman" w:cs="Times New Roman"/>
        </w:rPr>
        <w:t xml:space="preserve"> sukėlė problemą</w:t>
      </w:r>
      <w:r w:rsidR="2BAA8502" w:rsidRPr="004908B9">
        <w:rPr>
          <w:rFonts w:ascii="Times New Roman" w:hAnsi="Times New Roman" w:cs="Times New Roman"/>
        </w:rPr>
        <w:t>.</w:t>
      </w:r>
      <w:r w:rsidR="0CE23438" w:rsidRPr="004908B9">
        <w:rPr>
          <w:rFonts w:ascii="Times New Roman" w:hAnsi="Times New Roman" w:cs="Times New Roman"/>
        </w:rPr>
        <w:t xml:space="preserve"> Vienas tiekėjas prisiimtų pilną atsakomybę už visą grandinę: nuo įrangos pristatymo iki ilgalaikės eksp</w:t>
      </w:r>
      <w:r w:rsidR="242E4137" w:rsidRPr="004908B9">
        <w:rPr>
          <w:rFonts w:ascii="Times New Roman" w:hAnsi="Times New Roman" w:cs="Times New Roman"/>
        </w:rPr>
        <w:t>loatacinės priežiūros.</w:t>
      </w:r>
      <w:r w:rsidR="51197C3A" w:rsidRPr="004908B9">
        <w:rPr>
          <w:rFonts w:ascii="Times New Roman" w:hAnsi="Times New Roman" w:cs="Times New Roman"/>
        </w:rPr>
        <w:t xml:space="preserve"> </w:t>
      </w:r>
      <w:r w:rsidRPr="004908B9">
        <w:rPr>
          <w:rFonts w:ascii="Times New Roman" w:hAnsi="Times New Roman" w:cs="Times New Roman"/>
        </w:rPr>
        <w:t xml:space="preserve">Pirkimo vykdytojui būtų sudėtinga užtikrinti kokybiško </w:t>
      </w:r>
      <w:r w:rsidR="65378DF2" w:rsidRPr="004908B9">
        <w:rPr>
          <w:rFonts w:ascii="Times New Roman" w:hAnsi="Times New Roman" w:cs="Times New Roman"/>
        </w:rPr>
        <w:t xml:space="preserve">ir vieningo įkrovimo įrangos </w:t>
      </w:r>
      <w:r w:rsidR="6B0B4DEB" w:rsidRPr="004908B9">
        <w:rPr>
          <w:rFonts w:ascii="Times New Roman" w:hAnsi="Times New Roman" w:cs="Times New Roman"/>
        </w:rPr>
        <w:t xml:space="preserve">aparatinės įrangos montavimo ir programinės įrangos diegimo </w:t>
      </w:r>
      <w:r w:rsidRPr="004908B9">
        <w:rPr>
          <w:rFonts w:ascii="Times New Roman" w:hAnsi="Times New Roman" w:cs="Times New Roman"/>
        </w:rPr>
        <w:t xml:space="preserve">administravimą, o tai keltų riziką netinkamai įvykdyti Pirkimo sutartį ar net iškiltų pavojus nepasiekti šio Pirkimo tikslų. </w:t>
      </w:r>
    </w:p>
    <w:p w14:paraId="0EFD52F5" w14:textId="77777777" w:rsidR="00066484" w:rsidRPr="004908B9" w:rsidRDefault="00F03C64" w:rsidP="00066484">
      <w:pPr>
        <w:pStyle w:val="ListParagraph"/>
        <w:numPr>
          <w:ilvl w:val="0"/>
          <w:numId w:val="3"/>
        </w:numPr>
        <w:jc w:val="both"/>
        <w:rPr>
          <w:rFonts w:ascii="Times New Roman" w:hAnsi="Times New Roman" w:cs="Times New Roman"/>
        </w:rPr>
      </w:pPr>
      <w:r w:rsidRPr="004908B9">
        <w:rPr>
          <w:rFonts w:ascii="Times New Roman" w:hAnsi="Times New Roman" w:cs="Times New Roman"/>
        </w:rPr>
        <w:t xml:space="preserve">Skaidant Pirkimą į dalis dėl </w:t>
      </w:r>
      <w:r w:rsidR="00234BB2" w:rsidRPr="004908B9">
        <w:rPr>
          <w:rFonts w:ascii="Times New Roman" w:hAnsi="Times New Roman" w:cs="Times New Roman"/>
        </w:rPr>
        <w:t>aparatinės įrangos, programinės įrangos, atsarginių eksploatacinių/remontinių dalių tiekimo, eksploatacinės techninės priežiūros paslaugų teikimo</w:t>
      </w:r>
      <w:r w:rsidR="009F0617" w:rsidRPr="004908B9">
        <w:rPr>
          <w:rFonts w:ascii="Times New Roman" w:hAnsi="Times New Roman" w:cs="Times New Roman"/>
        </w:rPr>
        <w:t xml:space="preserve"> </w:t>
      </w:r>
      <w:r w:rsidR="00D379A8" w:rsidRPr="004908B9">
        <w:rPr>
          <w:rFonts w:ascii="Times New Roman" w:hAnsi="Times New Roman" w:cs="Times New Roman"/>
        </w:rPr>
        <w:t xml:space="preserve">vieningo funkcionavimo ir garantinių/eksploatacinių atsakomybių pasiskirstymo </w:t>
      </w:r>
      <w:r w:rsidRPr="004908B9">
        <w:rPr>
          <w:rFonts w:ascii="Times New Roman" w:hAnsi="Times New Roman" w:cs="Times New Roman"/>
        </w:rPr>
        <w:t xml:space="preserve">ypatumų gali atsirasti rizika Pirkimo vykdytojui negauti pasiūlymo vienai ar kitai Pirkimo daliai, dėl ko Pirkimo vykdytojui kiltų grėsmė laiku neįgyvendinti šiuo Pirkimu numatomų </w:t>
      </w:r>
      <w:r w:rsidR="002134A6" w:rsidRPr="004908B9">
        <w:rPr>
          <w:rFonts w:ascii="Times New Roman" w:hAnsi="Times New Roman" w:cs="Times New Roman"/>
        </w:rPr>
        <w:t>prekių ir paslaugų</w:t>
      </w:r>
      <w:r w:rsidRPr="004908B9">
        <w:rPr>
          <w:rFonts w:ascii="Times New Roman" w:hAnsi="Times New Roman" w:cs="Times New Roman"/>
        </w:rPr>
        <w:t xml:space="preserve"> dėl užsitęsusių Pirkimo procedūrų.</w:t>
      </w:r>
    </w:p>
    <w:p w14:paraId="14457E74" w14:textId="77777777" w:rsidR="00066484" w:rsidRPr="004908B9" w:rsidRDefault="0093751B" w:rsidP="00066484">
      <w:pPr>
        <w:pStyle w:val="ListParagraph"/>
        <w:numPr>
          <w:ilvl w:val="0"/>
          <w:numId w:val="3"/>
        </w:numPr>
        <w:jc w:val="both"/>
        <w:rPr>
          <w:rFonts w:ascii="Times New Roman" w:hAnsi="Times New Roman" w:cs="Times New Roman"/>
        </w:rPr>
      </w:pPr>
      <w:r w:rsidRPr="004908B9">
        <w:rPr>
          <w:rFonts w:ascii="Times New Roman" w:hAnsi="Times New Roman" w:cs="Times New Roman"/>
        </w:rPr>
        <w:t xml:space="preserve">Saugos eksploatuojant elektros įrenginius taisyklių, patvirtintų Lietuvos Respublikos energetikos ministro 2012 m. gegužės 2 d. įsakymu Nr. 1-82, kurios nustato saugos reikalavimus eksploatuojant elektros įrenginius ir yra privalomos elektros energijos gamintojams, perdavimo sistemos ir skirstomųjų tinklų operatoriams, asmenims, </w:t>
      </w:r>
      <w:r w:rsidRPr="004908B9">
        <w:rPr>
          <w:rFonts w:ascii="Times New Roman" w:hAnsi="Times New Roman" w:cs="Times New Roman"/>
        </w:rPr>
        <w:lastRenderedPageBreak/>
        <w:t xml:space="preserve">eksploatuojantiems elektros įrenginius, elektros energijos vartotojams, 23 punkte nustatyta, jei turimų žemosios įtampos elektros įrenginių leista naudoti galia yra didesnė kaip 30 kW yra būtina skirti asmenį, atsakingą už elektros ūkį. Tokiu atveju, </w:t>
      </w:r>
      <w:r w:rsidR="006027DB" w:rsidRPr="004908B9">
        <w:rPr>
          <w:rFonts w:ascii="Times New Roman" w:hAnsi="Times New Roman" w:cs="Times New Roman"/>
        </w:rPr>
        <w:t xml:space="preserve">neturint eksploatacinės techninės priežiūros paslaugų teikėjo šiuo atveju eksploatuoti įkrovimo infrastruktūrą </w:t>
      </w:r>
      <w:r w:rsidR="005C5670" w:rsidRPr="004908B9">
        <w:rPr>
          <w:rFonts w:ascii="Times New Roman" w:hAnsi="Times New Roman" w:cs="Times New Roman"/>
        </w:rPr>
        <w:t xml:space="preserve">nebūtų galima ir būtų galimai pažeidžiami garantiniai įsigytos įrangos </w:t>
      </w:r>
      <w:r w:rsidR="00273DC6" w:rsidRPr="004908B9">
        <w:rPr>
          <w:rFonts w:ascii="Times New Roman" w:hAnsi="Times New Roman" w:cs="Times New Roman"/>
        </w:rPr>
        <w:t xml:space="preserve">įsipareigojimai. </w:t>
      </w:r>
    </w:p>
    <w:p w14:paraId="1154BF0F" w14:textId="45854C8D" w:rsidR="00F03C64" w:rsidRPr="004908B9" w:rsidRDefault="67845604" w:rsidP="004908B9">
      <w:pPr>
        <w:pStyle w:val="ListParagraph"/>
        <w:numPr>
          <w:ilvl w:val="0"/>
          <w:numId w:val="3"/>
        </w:numPr>
        <w:jc w:val="both"/>
        <w:rPr>
          <w:rFonts w:ascii="Times New Roman" w:hAnsi="Times New Roman" w:cs="Times New Roman"/>
        </w:rPr>
      </w:pPr>
      <w:r w:rsidRPr="004908B9">
        <w:rPr>
          <w:rFonts w:ascii="Times New Roman" w:hAnsi="Times New Roman" w:cs="Times New Roman"/>
        </w:rPr>
        <w:t xml:space="preserve">Pirkimo skaidymas į dalis techniniu ir vadybiniu požiūriu </w:t>
      </w:r>
      <w:r w:rsidR="7554A5D9" w:rsidRPr="004908B9">
        <w:rPr>
          <w:rFonts w:ascii="Times New Roman" w:hAnsi="Times New Roman" w:cs="Times New Roman"/>
        </w:rPr>
        <w:t>būtų neracionalus, nes padidintų sistemos nesuderinamumo riziką, išpūstų administravimo kaštus ir neleistų užtikrinti vieningos garantinės atsakomybės</w:t>
      </w:r>
      <w:r w:rsidR="5AF2DB21" w:rsidRPr="004908B9">
        <w:rPr>
          <w:rFonts w:ascii="Times New Roman" w:hAnsi="Times New Roman" w:cs="Times New Roman"/>
        </w:rPr>
        <w:t xml:space="preserve"> už kritinę transporto infrastruktūrą</w:t>
      </w:r>
      <w:r w:rsidR="3428E313" w:rsidRPr="004908B9">
        <w:rPr>
          <w:rFonts w:ascii="Times New Roman" w:hAnsi="Times New Roman" w:cs="Times New Roman"/>
        </w:rPr>
        <w:t>: skaidant pirkimą į dalis, tampa neįmanoma užtikrinti kritinės funkcijos – realaus laiko dinaminio galios balansavimo, kuris yra būtinas siekiant išvengti elektros tinklo perkrovų ir optimizuoti įkrovimo procesą:</w:t>
      </w:r>
      <w:r w:rsidR="4B13605D" w:rsidRPr="004908B9">
        <w:rPr>
          <w:rFonts w:ascii="Times New Roman" w:hAnsi="Times New Roman" w:cs="Times New Roman"/>
        </w:rPr>
        <w:t xml:space="preserve"> (I) dinaminio valdymo programinė įranga turi „bendrauti“ su galios spintomis milisekundžių tikslumu. Jei aparatinę įrangą tiektų vienas tiekėjas, o valdymo algoritmą – kitas, atsiranda vėlavimo ir protokolų nesuderinamumo rizika. Tai gali lemti įvadinių automatų suveikimą (elektros dingimą visame parke) arba neefektyvų galios paskirstymą, kai autobusai nėra įkraunami iki išleidimo į maršrutą laiko; (II) Sistema privalo automatiškai skirstyti galią pagal transporto priemonių išleidimo grafiką. Tik vienas tiekėjas, valdantis ir stoteles, ir jų</w:t>
      </w:r>
      <w:r w:rsidR="09C6E9B7" w:rsidRPr="004908B9">
        <w:rPr>
          <w:rFonts w:ascii="Times New Roman" w:hAnsi="Times New Roman" w:cs="Times New Roman"/>
        </w:rPr>
        <w:t xml:space="preserve"> </w:t>
      </w:r>
      <w:r w:rsidR="4B13605D" w:rsidRPr="004908B9">
        <w:rPr>
          <w:rFonts w:ascii="Times New Roman" w:hAnsi="Times New Roman" w:cs="Times New Roman"/>
        </w:rPr>
        <w:t>programinę įrangą, gali garantuoti, kad duomenų apsikeitimas tarp transporto valdymo sistemos ir įkrovimo infrastruktūros bus nenutrūkstamas visuose geografiniuose taškuose (Justiniškių g., Verkių g., Žolyno g.).</w:t>
      </w:r>
    </w:p>
    <w:p w14:paraId="21D9FDB2" w14:textId="685B4FEF" w:rsidR="004908B9" w:rsidRPr="004908B9" w:rsidRDefault="004908B9" w:rsidP="004908B9">
      <w:pPr>
        <w:pStyle w:val="ListParagraph"/>
        <w:jc w:val="center"/>
        <w:rPr>
          <w:rFonts w:ascii="Times New Roman" w:hAnsi="Times New Roman" w:cs="Times New Roman"/>
        </w:rPr>
      </w:pPr>
      <w:r>
        <w:rPr>
          <w:rFonts w:ascii="Times New Roman" w:hAnsi="Times New Roman" w:cs="Times New Roman"/>
        </w:rPr>
        <w:t>__________________</w:t>
      </w:r>
    </w:p>
    <w:sectPr w:rsidR="004908B9" w:rsidRPr="004908B9" w:rsidSect="006D5D47">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8C182" w14:textId="77777777" w:rsidR="0087224E" w:rsidRDefault="0087224E" w:rsidP="0087224E">
      <w:pPr>
        <w:spacing w:after="0" w:line="240" w:lineRule="auto"/>
      </w:pPr>
      <w:r>
        <w:separator/>
      </w:r>
    </w:p>
  </w:endnote>
  <w:endnote w:type="continuationSeparator" w:id="0">
    <w:p w14:paraId="320EEABF" w14:textId="77777777" w:rsidR="0087224E" w:rsidRDefault="0087224E" w:rsidP="008722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855775"/>
      <w:docPartObj>
        <w:docPartGallery w:val="Page Numbers (Bottom of Page)"/>
        <w:docPartUnique/>
      </w:docPartObj>
    </w:sdtPr>
    <w:sdtEndPr/>
    <w:sdtContent>
      <w:p w14:paraId="577E7687" w14:textId="7A9342C0" w:rsidR="0087224E" w:rsidRDefault="0087224E">
        <w:pPr>
          <w:pStyle w:val="Footer"/>
          <w:jc w:val="right"/>
        </w:pPr>
        <w:r>
          <w:fldChar w:fldCharType="begin"/>
        </w:r>
        <w:r>
          <w:instrText>PAGE   \* MERGEFORMAT</w:instrText>
        </w:r>
        <w:r>
          <w:fldChar w:fldCharType="separate"/>
        </w:r>
        <w:r>
          <w:rPr>
            <w:lang w:val="en-GB"/>
          </w:rPr>
          <w:t>2</w:t>
        </w:r>
        <w:r>
          <w:fldChar w:fldCharType="end"/>
        </w:r>
      </w:p>
    </w:sdtContent>
  </w:sdt>
  <w:p w14:paraId="42A722DA" w14:textId="77777777" w:rsidR="0087224E" w:rsidRDefault="008722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0839C" w14:textId="77777777" w:rsidR="0087224E" w:rsidRDefault="0087224E" w:rsidP="0087224E">
      <w:pPr>
        <w:spacing w:after="0" w:line="240" w:lineRule="auto"/>
      </w:pPr>
      <w:r>
        <w:separator/>
      </w:r>
    </w:p>
  </w:footnote>
  <w:footnote w:type="continuationSeparator" w:id="0">
    <w:p w14:paraId="4C4FA16D" w14:textId="77777777" w:rsidR="0087224E" w:rsidRDefault="0087224E" w:rsidP="008722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CC6"/>
    <w:multiLevelType w:val="multilevel"/>
    <w:tmpl w:val="41409A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D553B3"/>
    <w:multiLevelType w:val="hybridMultilevel"/>
    <w:tmpl w:val="2610A8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C74E74"/>
    <w:multiLevelType w:val="hybridMultilevel"/>
    <w:tmpl w:val="A92A3D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0526630">
    <w:abstractNumId w:val="0"/>
  </w:num>
  <w:num w:numId="2" w16cid:durableId="16658727">
    <w:abstractNumId w:val="2"/>
  </w:num>
  <w:num w:numId="3" w16cid:durableId="8500250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C64"/>
    <w:rsid w:val="000224F6"/>
    <w:rsid w:val="00031232"/>
    <w:rsid w:val="000326F6"/>
    <w:rsid w:val="00066484"/>
    <w:rsid w:val="000A695B"/>
    <w:rsid w:val="000D5085"/>
    <w:rsid w:val="0011041E"/>
    <w:rsid w:val="0011661C"/>
    <w:rsid w:val="00120CC8"/>
    <w:rsid w:val="0013520A"/>
    <w:rsid w:val="00147084"/>
    <w:rsid w:val="0017674D"/>
    <w:rsid w:val="001960D2"/>
    <w:rsid w:val="001A0A50"/>
    <w:rsid w:val="001B5ADB"/>
    <w:rsid w:val="001C3C13"/>
    <w:rsid w:val="001D0A42"/>
    <w:rsid w:val="002134A6"/>
    <w:rsid w:val="00234BB2"/>
    <w:rsid w:val="00235C68"/>
    <w:rsid w:val="002574A9"/>
    <w:rsid w:val="00272729"/>
    <w:rsid w:val="00273DC6"/>
    <w:rsid w:val="00281102"/>
    <w:rsid w:val="002A34B0"/>
    <w:rsid w:val="002A79DB"/>
    <w:rsid w:val="002A7B5A"/>
    <w:rsid w:val="002C02E0"/>
    <w:rsid w:val="002D2F45"/>
    <w:rsid w:val="00320AE3"/>
    <w:rsid w:val="003229DD"/>
    <w:rsid w:val="003828A6"/>
    <w:rsid w:val="003A520A"/>
    <w:rsid w:val="003D1793"/>
    <w:rsid w:val="003D1A10"/>
    <w:rsid w:val="00416CF0"/>
    <w:rsid w:val="00425531"/>
    <w:rsid w:val="00471AAD"/>
    <w:rsid w:val="00472D60"/>
    <w:rsid w:val="004908B9"/>
    <w:rsid w:val="004C1E0B"/>
    <w:rsid w:val="004D3DDF"/>
    <w:rsid w:val="00525465"/>
    <w:rsid w:val="00565289"/>
    <w:rsid w:val="00566762"/>
    <w:rsid w:val="00590843"/>
    <w:rsid w:val="005A68DB"/>
    <w:rsid w:val="005C5670"/>
    <w:rsid w:val="005F55B5"/>
    <w:rsid w:val="006027DB"/>
    <w:rsid w:val="00603A42"/>
    <w:rsid w:val="00622DD3"/>
    <w:rsid w:val="00663649"/>
    <w:rsid w:val="00673074"/>
    <w:rsid w:val="006B199B"/>
    <w:rsid w:val="006D5D47"/>
    <w:rsid w:val="006F46AD"/>
    <w:rsid w:val="00734219"/>
    <w:rsid w:val="007408FA"/>
    <w:rsid w:val="00756B5B"/>
    <w:rsid w:val="007A2C71"/>
    <w:rsid w:val="007B2DAB"/>
    <w:rsid w:val="007C1BD2"/>
    <w:rsid w:val="007D1D4C"/>
    <w:rsid w:val="00823E3C"/>
    <w:rsid w:val="00826A18"/>
    <w:rsid w:val="00836595"/>
    <w:rsid w:val="0084263E"/>
    <w:rsid w:val="00845454"/>
    <w:rsid w:val="00854233"/>
    <w:rsid w:val="0087224E"/>
    <w:rsid w:val="008D14D7"/>
    <w:rsid w:val="008D7B5C"/>
    <w:rsid w:val="00913785"/>
    <w:rsid w:val="00922425"/>
    <w:rsid w:val="00925886"/>
    <w:rsid w:val="0093751B"/>
    <w:rsid w:val="00950946"/>
    <w:rsid w:val="00957378"/>
    <w:rsid w:val="009772BA"/>
    <w:rsid w:val="009A3B38"/>
    <w:rsid w:val="009A56C8"/>
    <w:rsid w:val="009B05C2"/>
    <w:rsid w:val="009B5563"/>
    <w:rsid w:val="009C5C3E"/>
    <w:rsid w:val="009D2EE2"/>
    <w:rsid w:val="009F0617"/>
    <w:rsid w:val="009F072D"/>
    <w:rsid w:val="00A23E82"/>
    <w:rsid w:val="00A4357D"/>
    <w:rsid w:val="00A47888"/>
    <w:rsid w:val="00A47D44"/>
    <w:rsid w:val="00A50172"/>
    <w:rsid w:val="00A74A9D"/>
    <w:rsid w:val="00A9410C"/>
    <w:rsid w:val="00AB1AB9"/>
    <w:rsid w:val="00AC5534"/>
    <w:rsid w:val="00AD4A99"/>
    <w:rsid w:val="00AE769F"/>
    <w:rsid w:val="00B84AD0"/>
    <w:rsid w:val="00B86E4F"/>
    <w:rsid w:val="00BC7F5D"/>
    <w:rsid w:val="00BE070A"/>
    <w:rsid w:val="00BE1A15"/>
    <w:rsid w:val="00C045FE"/>
    <w:rsid w:val="00C1267C"/>
    <w:rsid w:val="00C614FB"/>
    <w:rsid w:val="00C80797"/>
    <w:rsid w:val="00C829E4"/>
    <w:rsid w:val="00C9656E"/>
    <w:rsid w:val="00CA2245"/>
    <w:rsid w:val="00CA457C"/>
    <w:rsid w:val="00CD678D"/>
    <w:rsid w:val="00D17A64"/>
    <w:rsid w:val="00D30384"/>
    <w:rsid w:val="00D379A8"/>
    <w:rsid w:val="00D44E4C"/>
    <w:rsid w:val="00D660F7"/>
    <w:rsid w:val="00D745F1"/>
    <w:rsid w:val="00DA6D10"/>
    <w:rsid w:val="00DB649F"/>
    <w:rsid w:val="00DC07A9"/>
    <w:rsid w:val="00DC1C14"/>
    <w:rsid w:val="00E1165C"/>
    <w:rsid w:val="00E27C92"/>
    <w:rsid w:val="00E40DD8"/>
    <w:rsid w:val="00E63BF0"/>
    <w:rsid w:val="00E765E0"/>
    <w:rsid w:val="00E947B1"/>
    <w:rsid w:val="00EA5F33"/>
    <w:rsid w:val="00ED059A"/>
    <w:rsid w:val="00ED7FE0"/>
    <w:rsid w:val="00F03C64"/>
    <w:rsid w:val="00F43BBE"/>
    <w:rsid w:val="00F52CFD"/>
    <w:rsid w:val="00F74943"/>
    <w:rsid w:val="00F7579C"/>
    <w:rsid w:val="00FA17C9"/>
    <w:rsid w:val="00FA74EE"/>
    <w:rsid w:val="00FD2C2A"/>
    <w:rsid w:val="00FDD1A8"/>
    <w:rsid w:val="00FF06EC"/>
    <w:rsid w:val="00FF1F63"/>
    <w:rsid w:val="011DCE02"/>
    <w:rsid w:val="015754E3"/>
    <w:rsid w:val="01A256C6"/>
    <w:rsid w:val="01F5FA51"/>
    <w:rsid w:val="01F7508B"/>
    <w:rsid w:val="02DF155F"/>
    <w:rsid w:val="03D15680"/>
    <w:rsid w:val="04BF5B5B"/>
    <w:rsid w:val="051A68DD"/>
    <w:rsid w:val="06172C20"/>
    <w:rsid w:val="06759730"/>
    <w:rsid w:val="0918C6EE"/>
    <w:rsid w:val="09A7018D"/>
    <w:rsid w:val="09C6E9B7"/>
    <w:rsid w:val="09F338A5"/>
    <w:rsid w:val="09F4341B"/>
    <w:rsid w:val="0A201EAE"/>
    <w:rsid w:val="0BA1D807"/>
    <w:rsid w:val="0BB0A1E4"/>
    <w:rsid w:val="0C4BBB93"/>
    <w:rsid w:val="0C984C70"/>
    <w:rsid w:val="0CE23438"/>
    <w:rsid w:val="0D9FBEFA"/>
    <w:rsid w:val="0FACC8D7"/>
    <w:rsid w:val="0FAE9651"/>
    <w:rsid w:val="0FFCC59B"/>
    <w:rsid w:val="108C6240"/>
    <w:rsid w:val="10EFBC3B"/>
    <w:rsid w:val="12278A2F"/>
    <w:rsid w:val="126805CF"/>
    <w:rsid w:val="12996FD0"/>
    <w:rsid w:val="134E0E92"/>
    <w:rsid w:val="137CF4A3"/>
    <w:rsid w:val="13B4C20D"/>
    <w:rsid w:val="13C24102"/>
    <w:rsid w:val="1424F2CE"/>
    <w:rsid w:val="15005ADC"/>
    <w:rsid w:val="1709960D"/>
    <w:rsid w:val="170BB1AB"/>
    <w:rsid w:val="1726EF63"/>
    <w:rsid w:val="18C4F1CC"/>
    <w:rsid w:val="195BFFB8"/>
    <w:rsid w:val="1B0F7FDF"/>
    <w:rsid w:val="1B7F6A0D"/>
    <w:rsid w:val="1C823E23"/>
    <w:rsid w:val="1CE6C94A"/>
    <w:rsid w:val="1D421E5B"/>
    <w:rsid w:val="1D585379"/>
    <w:rsid w:val="1D8F1CE8"/>
    <w:rsid w:val="1DDA1223"/>
    <w:rsid w:val="20AFDEDC"/>
    <w:rsid w:val="2160C5B6"/>
    <w:rsid w:val="2172439C"/>
    <w:rsid w:val="21786C8A"/>
    <w:rsid w:val="2197A11F"/>
    <w:rsid w:val="2276E19C"/>
    <w:rsid w:val="2278BBFA"/>
    <w:rsid w:val="228D5241"/>
    <w:rsid w:val="229D316E"/>
    <w:rsid w:val="22DC42DB"/>
    <w:rsid w:val="23DAABDF"/>
    <w:rsid w:val="242E4137"/>
    <w:rsid w:val="24CF616C"/>
    <w:rsid w:val="263D6D20"/>
    <w:rsid w:val="27F2F3E6"/>
    <w:rsid w:val="286D3DF0"/>
    <w:rsid w:val="28AE1037"/>
    <w:rsid w:val="28C97076"/>
    <w:rsid w:val="29B64BC6"/>
    <w:rsid w:val="2B38EB06"/>
    <w:rsid w:val="2B4FF1A9"/>
    <w:rsid w:val="2BAA8502"/>
    <w:rsid w:val="2BF3BDA7"/>
    <w:rsid w:val="2C87F607"/>
    <w:rsid w:val="2F5C2113"/>
    <w:rsid w:val="307B4538"/>
    <w:rsid w:val="308F0AB3"/>
    <w:rsid w:val="31D50DFB"/>
    <w:rsid w:val="3205A964"/>
    <w:rsid w:val="33EBF8C6"/>
    <w:rsid w:val="3428E313"/>
    <w:rsid w:val="34EFAA57"/>
    <w:rsid w:val="35A55B41"/>
    <w:rsid w:val="372EF6DC"/>
    <w:rsid w:val="38B48521"/>
    <w:rsid w:val="38B93AE1"/>
    <w:rsid w:val="39D8F8EA"/>
    <w:rsid w:val="3A1D106F"/>
    <w:rsid w:val="3A9BAA37"/>
    <w:rsid w:val="3AA8A4EA"/>
    <w:rsid w:val="3AC4FAD3"/>
    <w:rsid w:val="3CD27FC9"/>
    <w:rsid w:val="3CE15AE2"/>
    <w:rsid w:val="3EBFB4C4"/>
    <w:rsid w:val="3ECE13D3"/>
    <w:rsid w:val="3FCC220C"/>
    <w:rsid w:val="3FD90402"/>
    <w:rsid w:val="40D58D80"/>
    <w:rsid w:val="434D6C6B"/>
    <w:rsid w:val="43557296"/>
    <w:rsid w:val="43AAA5E3"/>
    <w:rsid w:val="43EFDCFB"/>
    <w:rsid w:val="45511E90"/>
    <w:rsid w:val="464BDF93"/>
    <w:rsid w:val="46C33E70"/>
    <w:rsid w:val="487F8CD8"/>
    <w:rsid w:val="48A27B4A"/>
    <w:rsid w:val="4A2897FC"/>
    <w:rsid w:val="4B13605D"/>
    <w:rsid w:val="4B36A303"/>
    <w:rsid w:val="4B40EC49"/>
    <w:rsid w:val="4B6D4BDB"/>
    <w:rsid w:val="4C6DC99D"/>
    <w:rsid w:val="4CEBC94A"/>
    <w:rsid w:val="502A5943"/>
    <w:rsid w:val="5034F327"/>
    <w:rsid w:val="50C53F93"/>
    <w:rsid w:val="511183F6"/>
    <w:rsid w:val="51197C3A"/>
    <w:rsid w:val="5195FE37"/>
    <w:rsid w:val="52F56AB2"/>
    <w:rsid w:val="5322CDAB"/>
    <w:rsid w:val="53C35392"/>
    <w:rsid w:val="53DF8813"/>
    <w:rsid w:val="548DB6C1"/>
    <w:rsid w:val="549FEC9A"/>
    <w:rsid w:val="54CDEC67"/>
    <w:rsid w:val="54DF3805"/>
    <w:rsid w:val="556C3B07"/>
    <w:rsid w:val="56F1CD84"/>
    <w:rsid w:val="57077DAC"/>
    <w:rsid w:val="576C8BDF"/>
    <w:rsid w:val="5823B36D"/>
    <w:rsid w:val="5925F2B7"/>
    <w:rsid w:val="59FE7614"/>
    <w:rsid w:val="5A094A65"/>
    <w:rsid w:val="5A187F5C"/>
    <w:rsid w:val="5A843B9B"/>
    <w:rsid w:val="5A897BE7"/>
    <w:rsid w:val="5AF2DB21"/>
    <w:rsid w:val="5BADE117"/>
    <w:rsid w:val="5D63F396"/>
    <w:rsid w:val="5EEC9C7C"/>
    <w:rsid w:val="5F87B17D"/>
    <w:rsid w:val="5FD1F5CF"/>
    <w:rsid w:val="60507F07"/>
    <w:rsid w:val="608780B0"/>
    <w:rsid w:val="60C81B25"/>
    <w:rsid w:val="61AA7F89"/>
    <w:rsid w:val="61B31324"/>
    <w:rsid w:val="61C67E88"/>
    <w:rsid w:val="61DFC0D6"/>
    <w:rsid w:val="6278D391"/>
    <w:rsid w:val="62A98076"/>
    <w:rsid w:val="62F80A81"/>
    <w:rsid w:val="6348093E"/>
    <w:rsid w:val="638977E1"/>
    <w:rsid w:val="649D8DDE"/>
    <w:rsid w:val="64DB4F74"/>
    <w:rsid w:val="6519E2E0"/>
    <w:rsid w:val="652DFAE4"/>
    <w:rsid w:val="65378DF2"/>
    <w:rsid w:val="67845604"/>
    <w:rsid w:val="67B49B89"/>
    <w:rsid w:val="68884FAC"/>
    <w:rsid w:val="68EE440D"/>
    <w:rsid w:val="6910F52F"/>
    <w:rsid w:val="69938D2E"/>
    <w:rsid w:val="6A24ABB3"/>
    <w:rsid w:val="6B0B4DEB"/>
    <w:rsid w:val="6B8F1B15"/>
    <w:rsid w:val="6BC2FE73"/>
    <w:rsid w:val="6D3E87D0"/>
    <w:rsid w:val="6E6EDCEF"/>
    <w:rsid w:val="6F42E2A3"/>
    <w:rsid w:val="6F4C3D12"/>
    <w:rsid w:val="7195496A"/>
    <w:rsid w:val="73D36D90"/>
    <w:rsid w:val="7471483F"/>
    <w:rsid w:val="7554A5D9"/>
    <w:rsid w:val="76CDA0A9"/>
    <w:rsid w:val="76EBF286"/>
    <w:rsid w:val="7767A21E"/>
    <w:rsid w:val="78AAA1A7"/>
    <w:rsid w:val="78D7A330"/>
    <w:rsid w:val="799829F4"/>
    <w:rsid w:val="7C56C86B"/>
    <w:rsid w:val="7D4DC068"/>
    <w:rsid w:val="7EAC6E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6E11E"/>
  <w15:chartTrackingRefBased/>
  <w15:docId w15:val="{0F5270C2-B5FC-4EDA-A527-347210DA7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3C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3C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3C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3C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3C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3C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3C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3C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3C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3C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3C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3C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3C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03C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3C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3C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3C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3C64"/>
    <w:rPr>
      <w:rFonts w:eastAsiaTheme="majorEastAsia" w:cstheme="majorBidi"/>
      <w:color w:val="272727" w:themeColor="text1" w:themeTint="D8"/>
    </w:rPr>
  </w:style>
  <w:style w:type="paragraph" w:styleId="Title">
    <w:name w:val="Title"/>
    <w:basedOn w:val="Normal"/>
    <w:next w:val="Normal"/>
    <w:link w:val="TitleChar"/>
    <w:uiPriority w:val="10"/>
    <w:qFormat/>
    <w:rsid w:val="00F03C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3C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3C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3C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3C64"/>
    <w:pPr>
      <w:spacing w:before="160"/>
      <w:jc w:val="center"/>
    </w:pPr>
    <w:rPr>
      <w:i/>
      <w:iCs/>
      <w:color w:val="404040" w:themeColor="text1" w:themeTint="BF"/>
    </w:rPr>
  </w:style>
  <w:style w:type="character" w:customStyle="1" w:styleId="QuoteChar">
    <w:name w:val="Quote Char"/>
    <w:basedOn w:val="DefaultParagraphFont"/>
    <w:link w:val="Quote"/>
    <w:uiPriority w:val="29"/>
    <w:rsid w:val="00F03C64"/>
    <w:rPr>
      <w:i/>
      <w:iCs/>
      <w:color w:val="404040" w:themeColor="text1" w:themeTint="BF"/>
    </w:rPr>
  </w:style>
  <w:style w:type="paragraph" w:styleId="ListParagraph">
    <w:name w:val="List Paragraph"/>
    <w:basedOn w:val="Normal"/>
    <w:uiPriority w:val="34"/>
    <w:qFormat/>
    <w:rsid w:val="00F03C64"/>
    <w:pPr>
      <w:ind w:left="720"/>
      <w:contextualSpacing/>
    </w:pPr>
  </w:style>
  <w:style w:type="character" w:styleId="IntenseEmphasis">
    <w:name w:val="Intense Emphasis"/>
    <w:basedOn w:val="DefaultParagraphFont"/>
    <w:uiPriority w:val="21"/>
    <w:qFormat/>
    <w:rsid w:val="00F03C64"/>
    <w:rPr>
      <w:i/>
      <w:iCs/>
      <w:color w:val="0F4761" w:themeColor="accent1" w:themeShade="BF"/>
    </w:rPr>
  </w:style>
  <w:style w:type="paragraph" w:styleId="IntenseQuote">
    <w:name w:val="Intense Quote"/>
    <w:basedOn w:val="Normal"/>
    <w:next w:val="Normal"/>
    <w:link w:val="IntenseQuoteChar"/>
    <w:uiPriority w:val="30"/>
    <w:qFormat/>
    <w:rsid w:val="00F03C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3C64"/>
    <w:rPr>
      <w:i/>
      <w:iCs/>
      <w:color w:val="0F4761" w:themeColor="accent1" w:themeShade="BF"/>
    </w:rPr>
  </w:style>
  <w:style w:type="character" w:styleId="IntenseReference">
    <w:name w:val="Intense Reference"/>
    <w:basedOn w:val="DefaultParagraphFont"/>
    <w:uiPriority w:val="32"/>
    <w:qFormat/>
    <w:rsid w:val="00F03C64"/>
    <w:rPr>
      <w:b/>
      <w:bCs/>
      <w:smallCaps/>
      <w:color w:val="0F4761" w:themeColor="accent1" w:themeShade="BF"/>
      <w:spacing w:val="5"/>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C5C3E"/>
    <w:pPr>
      <w:spacing w:after="0" w:line="240" w:lineRule="auto"/>
    </w:pPr>
  </w:style>
  <w:style w:type="paragraph" w:styleId="CommentSubject">
    <w:name w:val="annotation subject"/>
    <w:basedOn w:val="CommentText"/>
    <w:next w:val="CommentText"/>
    <w:link w:val="CommentSubjectChar"/>
    <w:uiPriority w:val="99"/>
    <w:semiHidden/>
    <w:unhideWhenUsed/>
    <w:rsid w:val="00D660F7"/>
    <w:rPr>
      <w:b/>
      <w:bCs/>
    </w:rPr>
  </w:style>
  <w:style w:type="character" w:customStyle="1" w:styleId="CommentSubjectChar">
    <w:name w:val="Comment Subject Char"/>
    <w:basedOn w:val="CommentTextChar"/>
    <w:link w:val="CommentSubject"/>
    <w:uiPriority w:val="99"/>
    <w:semiHidden/>
    <w:rsid w:val="00D660F7"/>
    <w:rPr>
      <w:b/>
      <w:bCs/>
      <w:sz w:val="20"/>
      <w:szCs w:val="20"/>
    </w:rPr>
  </w:style>
  <w:style w:type="paragraph" w:styleId="Header">
    <w:name w:val="header"/>
    <w:basedOn w:val="Normal"/>
    <w:link w:val="HeaderChar"/>
    <w:uiPriority w:val="99"/>
    <w:unhideWhenUsed/>
    <w:rsid w:val="008722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224E"/>
  </w:style>
  <w:style w:type="paragraph" w:styleId="Footer">
    <w:name w:val="footer"/>
    <w:basedOn w:val="Normal"/>
    <w:link w:val="FooterChar"/>
    <w:uiPriority w:val="99"/>
    <w:unhideWhenUsed/>
    <w:rsid w:val="008722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224E"/>
  </w:style>
  <w:style w:type="character" w:styleId="Mention">
    <w:name w:val="Mention"/>
    <w:basedOn w:val="DefaultParagraphFont"/>
    <w:uiPriority w:val="99"/>
    <w:unhideWhenUsed/>
    <w:rsid w:val="00E1165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65645">
      <w:bodyDiv w:val="1"/>
      <w:marLeft w:val="0"/>
      <w:marRight w:val="0"/>
      <w:marTop w:val="0"/>
      <w:marBottom w:val="0"/>
      <w:divBdr>
        <w:top w:val="none" w:sz="0" w:space="0" w:color="auto"/>
        <w:left w:val="none" w:sz="0" w:space="0" w:color="auto"/>
        <w:bottom w:val="none" w:sz="0" w:space="0" w:color="auto"/>
        <w:right w:val="none" w:sz="0" w:space="0" w:color="auto"/>
      </w:divBdr>
    </w:div>
    <w:div w:id="151337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C6E2C-0245-44A3-9FFB-28C91F643733}">
  <ds:schemaRefs>
    <ds:schemaRef ds:uri="http://schemas.microsoft.com/sharepoint/v3/contenttype/forms"/>
  </ds:schemaRefs>
</ds:datastoreItem>
</file>

<file path=customXml/itemProps2.xml><?xml version="1.0" encoding="utf-8"?>
<ds:datastoreItem xmlns:ds="http://schemas.openxmlformats.org/officeDocument/2006/customXml" ds:itemID="{56E2BCCB-1731-49E1-B20B-C742BFD0C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AD34B-8D33-4A05-BF5F-F5FC74EF3993}">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7EE77E46-13D3-4BB3-A3A3-582644545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5347</Words>
  <Characters>3049</Characters>
  <Application>Microsoft Office Word</Application>
  <DocSecurity>0</DocSecurity>
  <Lines>25</Lines>
  <Paragraphs>16</Paragraphs>
  <ScaleCrop>false</ScaleCrop>
  <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Kalesnikas</dc:creator>
  <cp:keywords/>
  <dc:description/>
  <cp:lastModifiedBy>Violeta Gembicka</cp:lastModifiedBy>
  <cp:revision>149</cp:revision>
  <dcterms:created xsi:type="dcterms:W3CDTF">2025-03-03T19:23:00Z</dcterms:created>
  <dcterms:modified xsi:type="dcterms:W3CDTF">2026-04-01T05:39:00Z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